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FCA" w:rsidRDefault="00724FCA" w:rsidP="002648AF">
      <w:pPr>
        <w:jc w:val="both"/>
        <w:rPr>
          <w:rFonts w:ascii="Times New Roman" w:hAnsi="Times New Roman" w:cs="Times New Roman"/>
          <w:b/>
          <w:sz w:val="28"/>
          <w:szCs w:val="28"/>
          <w:lang w:val="en-US"/>
        </w:rPr>
      </w:pPr>
      <w:r>
        <w:rPr>
          <w:noProof/>
          <w:color w:val="474747"/>
          <w:sz w:val="16"/>
          <w:szCs w:val="16"/>
        </w:rPr>
        <w:drawing>
          <wp:anchor distT="114300" distB="114300" distL="114300" distR="114300" simplePos="0" relativeHeight="251659264" behindDoc="0" locked="0" layoutInCell="1" allowOverlap="1">
            <wp:simplePos x="0" y="0"/>
            <wp:positionH relativeFrom="page">
              <wp:posOffset>197485</wp:posOffset>
            </wp:positionH>
            <wp:positionV relativeFrom="page">
              <wp:posOffset>311785</wp:posOffset>
            </wp:positionV>
            <wp:extent cx="7548563" cy="1381065"/>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cstate="print"/>
                    <a:srcRect/>
                    <a:stretch>
                      <a:fillRect/>
                    </a:stretch>
                  </pic:blipFill>
                  <pic:spPr>
                    <a:xfrm>
                      <a:off x="0" y="0"/>
                      <a:ext cx="7548563" cy="1381065"/>
                    </a:xfrm>
                    <a:prstGeom prst="rect">
                      <a:avLst/>
                    </a:prstGeom>
                    <a:ln/>
                  </pic:spPr>
                </pic:pic>
              </a:graphicData>
            </a:graphic>
          </wp:anchor>
        </w:drawing>
      </w:r>
    </w:p>
    <w:p w:rsidR="00724FCA" w:rsidRDefault="00724FCA" w:rsidP="00297063">
      <w:pPr>
        <w:jc w:val="center"/>
        <w:rPr>
          <w:rFonts w:ascii="Times New Roman" w:hAnsi="Times New Roman" w:cs="Times New Roman"/>
          <w:b/>
          <w:sz w:val="28"/>
          <w:szCs w:val="28"/>
          <w:lang w:val="en-US"/>
        </w:rPr>
      </w:pPr>
    </w:p>
    <w:p w:rsidR="00724FCA" w:rsidRDefault="00724FCA" w:rsidP="00297063">
      <w:pPr>
        <w:jc w:val="center"/>
        <w:rPr>
          <w:rFonts w:ascii="Times New Roman" w:hAnsi="Times New Roman" w:cs="Times New Roman"/>
          <w:b/>
          <w:sz w:val="28"/>
          <w:szCs w:val="28"/>
          <w:lang w:val="en-US"/>
        </w:rPr>
      </w:pPr>
    </w:p>
    <w:p w:rsidR="00724FCA" w:rsidRDefault="00724FCA" w:rsidP="00297063">
      <w:pPr>
        <w:jc w:val="center"/>
        <w:rPr>
          <w:rFonts w:ascii="Times New Roman" w:hAnsi="Times New Roman" w:cs="Times New Roman"/>
          <w:b/>
          <w:sz w:val="28"/>
          <w:szCs w:val="28"/>
          <w:lang w:val="en-US"/>
        </w:rPr>
      </w:pPr>
    </w:p>
    <w:p w:rsidR="00E27FBC" w:rsidRPr="00B03CFD" w:rsidRDefault="00E27FBC" w:rsidP="00E27FBC">
      <w:pPr>
        <w:jc w:val="center"/>
        <w:rPr>
          <w:rFonts w:ascii="Times New Roman" w:hAnsi="Times New Roman" w:cs="Times New Roman"/>
          <w:b/>
          <w:sz w:val="28"/>
          <w:szCs w:val="28"/>
        </w:rPr>
      </w:pPr>
      <w:proofErr w:type="spellStart"/>
      <w:r w:rsidRPr="00B03CFD">
        <w:rPr>
          <w:rFonts w:ascii="Times New Roman" w:hAnsi="Times New Roman" w:cs="Times New Roman"/>
          <w:b/>
          <w:sz w:val="28"/>
          <w:szCs w:val="28"/>
        </w:rPr>
        <w:t>Антикорупційна</w:t>
      </w:r>
      <w:proofErr w:type="spellEnd"/>
      <w:r w:rsidR="003B0B3F">
        <w:rPr>
          <w:rFonts w:ascii="Times New Roman" w:hAnsi="Times New Roman" w:cs="Times New Roman"/>
          <w:b/>
          <w:sz w:val="28"/>
          <w:szCs w:val="28"/>
          <w:lang w:val="uk-UA"/>
        </w:rPr>
        <w:t xml:space="preserve"> </w:t>
      </w:r>
      <w:proofErr w:type="spellStart"/>
      <w:r w:rsidRPr="00B03CFD">
        <w:rPr>
          <w:rFonts w:ascii="Times New Roman" w:hAnsi="Times New Roman" w:cs="Times New Roman"/>
          <w:b/>
          <w:sz w:val="28"/>
          <w:szCs w:val="28"/>
        </w:rPr>
        <w:t>політика</w:t>
      </w:r>
      <w:proofErr w:type="spellEnd"/>
      <w:r w:rsidRPr="00B03CFD">
        <w:rPr>
          <w:rFonts w:ascii="Times New Roman" w:hAnsi="Times New Roman" w:cs="Times New Roman"/>
          <w:b/>
          <w:sz w:val="28"/>
          <w:szCs w:val="28"/>
        </w:rPr>
        <w:t xml:space="preserve"> в </w:t>
      </w:r>
      <w:proofErr w:type="spellStart"/>
      <w:r w:rsidRPr="00B03CFD">
        <w:rPr>
          <w:rFonts w:ascii="Times New Roman" w:hAnsi="Times New Roman" w:cs="Times New Roman"/>
          <w:b/>
          <w:sz w:val="28"/>
          <w:szCs w:val="28"/>
        </w:rPr>
        <w:t>Україні</w:t>
      </w:r>
      <w:proofErr w:type="spellEnd"/>
      <w:r w:rsidRPr="00B03CFD">
        <w:rPr>
          <w:rFonts w:ascii="Times New Roman" w:hAnsi="Times New Roman" w:cs="Times New Roman"/>
          <w:b/>
          <w:sz w:val="28"/>
          <w:szCs w:val="28"/>
        </w:rPr>
        <w:t>:</w:t>
      </w:r>
    </w:p>
    <w:p w:rsidR="00E27FBC" w:rsidRPr="00B03CFD" w:rsidRDefault="003B0B3F" w:rsidP="00E27FBC">
      <w:pPr>
        <w:jc w:val="center"/>
        <w:rPr>
          <w:rFonts w:ascii="Times New Roman" w:hAnsi="Times New Roman" w:cs="Times New Roman"/>
          <w:b/>
          <w:i/>
          <w:sz w:val="28"/>
          <w:szCs w:val="28"/>
        </w:rPr>
      </w:pPr>
      <w:proofErr w:type="spellStart"/>
      <w:r w:rsidRPr="00B03CFD">
        <w:rPr>
          <w:rFonts w:ascii="Times New Roman" w:hAnsi="Times New Roman" w:cs="Times New Roman"/>
          <w:b/>
          <w:i/>
          <w:sz w:val="28"/>
          <w:szCs w:val="28"/>
        </w:rPr>
        <w:t>А</w:t>
      </w:r>
      <w:r w:rsidR="00E27FBC" w:rsidRPr="00B03CFD">
        <w:rPr>
          <w:rFonts w:ascii="Times New Roman" w:hAnsi="Times New Roman" w:cs="Times New Roman"/>
          <w:b/>
          <w:i/>
          <w:sz w:val="28"/>
          <w:szCs w:val="28"/>
        </w:rPr>
        <w:t>нотований</w:t>
      </w:r>
      <w:proofErr w:type="spellEnd"/>
      <w:r>
        <w:rPr>
          <w:rFonts w:ascii="Times New Roman" w:hAnsi="Times New Roman" w:cs="Times New Roman"/>
          <w:b/>
          <w:i/>
          <w:sz w:val="28"/>
          <w:szCs w:val="28"/>
          <w:lang w:val="uk-UA"/>
        </w:rPr>
        <w:t xml:space="preserve"> </w:t>
      </w:r>
      <w:proofErr w:type="spellStart"/>
      <w:r w:rsidR="00E27FBC" w:rsidRPr="00B03CFD">
        <w:rPr>
          <w:rFonts w:ascii="Times New Roman" w:hAnsi="Times New Roman" w:cs="Times New Roman"/>
          <w:b/>
          <w:i/>
          <w:sz w:val="28"/>
          <w:szCs w:val="28"/>
        </w:rPr>
        <w:t>бібліографічний</w:t>
      </w:r>
      <w:proofErr w:type="spellEnd"/>
      <w:r w:rsidR="00E27FBC" w:rsidRPr="00B03CFD">
        <w:rPr>
          <w:rFonts w:ascii="Times New Roman" w:hAnsi="Times New Roman" w:cs="Times New Roman"/>
          <w:b/>
          <w:i/>
          <w:sz w:val="28"/>
          <w:szCs w:val="28"/>
        </w:rPr>
        <w:t xml:space="preserve"> список</w:t>
      </w:r>
    </w:p>
    <w:p w:rsidR="00BA3F8F" w:rsidRPr="00E27FBC" w:rsidRDefault="00BA3F8F" w:rsidP="00BA3F8F">
      <w:pPr>
        <w:ind w:right="-324"/>
        <w:rPr>
          <w:color w:val="274E13"/>
          <w:sz w:val="16"/>
          <w:szCs w:val="16"/>
        </w:rPr>
      </w:pPr>
    </w:p>
    <w:p w:rsidR="00BA3F8F" w:rsidRPr="00BF5474" w:rsidRDefault="00AC3878" w:rsidP="00BA3F8F">
      <w:pPr>
        <w:spacing w:after="120"/>
        <w:ind w:right="-324"/>
        <w:rPr>
          <w:rFonts w:ascii="Arial" w:hAnsi="Arial" w:cs="Arial"/>
          <w:color w:val="274E13"/>
          <w:sz w:val="20"/>
          <w:szCs w:val="20"/>
        </w:rPr>
      </w:pPr>
      <w:r w:rsidRPr="00BF5474">
        <w:rPr>
          <w:rFonts w:ascii="Arial" w:hAnsi="Arial" w:cs="Arial"/>
          <w:noProof/>
          <w:color w:val="474747"/>
          <w:sz w:val="20"/>
          <w:szCs w:val="20"/>
        </w:rPr>
        <w:drawing>
          <wp:anchor distT="114300" distB="114300" distL="114300" distR="114300" simplePos="0" relativeHeight="251661312" behindDoc="1" locked="0" layoutInCell="1" allowOverlap="1">
            <wp:simplePos x="0" y="0"/>
            <wp:positionH relativeFrom="margin">
              <wp:posOffset>-1089660</wp:posOffset>
            </wp:positionH>
            <wp:positionV relativeFrom="margin">
              <wp:posOffset>2442210</wp:posOffset>
            </wp:positionV>
            <wp:extent cx="714375" cy="6096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cstate="print"/>
                    <a:srcRect/>
                    <a:stretch>
                      <a:fillRect/>
                    </a:stretch>
                  </pic:blipFill>
                  <pic:spPr>
                    <a:xfrm>
                      <a:off x="0" y="0"/>
                      <a:ext cx="714375" cy="609600"/>
                    </a:xfrm>
                    <a:prstGeom prst="rect">
                      <a:avLst/>
                    </a:prstGeom>
                    <a:ln/>
                  </pic:spPr>
                </pic:pic>
              </a:graphicData>
            </a:graphic>
          </wp:anchor>
        </w:drawing>
      </w:r>
      <w:proofErr w:type="spellStart"/>
      <w:r w:rsidR="00BA3F8F" w:rsidRPr="00BF5474">
        <w:rPr>
          <w:rFonts w:ascii="Arial" w:hAnsi="Arial" w:cs="Arial"/>
          <w:color w:val="274E13"/>
          <w:sz w:val="20"/>
          <w:szCs w:val="20"/>
        </w:rPr>
        <w:t>Вип</w:t>
      </w:r>
      <w:proofErr w:type="spellEnd"/>
      <w:r w:rsidR="00BA3F8F" w:rsidRPr="00BF5474">
        <w:rPr>
          <w:rFonts w:ascii="Arial" w:hAnsi="Arial" w:cs="Arial"/>
          <w:color w:val="274E13"/>
          <w:sz w:val="20"/>
          <w:szCs w:val="20"/>
        </w:rPr>
        <w:t xml:space="preserve">. </w:t>
      </w:r>
      <w:r w:rsidR="000A2642">
        <w:rPr>
          <w:rFonts w:ascii="Arial" w:hAnsi="Arial" w:cs="Arial"/>
          <w:color w:val="274E13"/>
          <w:sz w:val="20"/>
          <w:szCs w:val="20"/>
          <w:lang w:val="uk-UA"/>
        </w:rPr>
        <w:t>7</w:t>
      </w:r>
      <w:r w:rsidR="00BA3F8F" w:rsidRPr="00BF5474">
        <w:rPr>
          <w:rFonts w:ascii="Arial" w:hAnsi="Arial" w:cs="Arial"/>
          <w:color w:val="274E13"/>
          <w:sz w:val="20"/>
          <w:szCs w:val="20"/>
        </w:rPr>
        <w:t xml:space="preserve"> / 2026</w:t>
      </w:r>
    </w:p>
    <w:p w:rsidR="00BA3F8F" w:rsidRPr="003B0B3F" w:rsidRDefault="007B3A03" w:rsidP="00BA3F8F">
      <w:pPr>
        <w:spacing w:after="120"/>
        <w:ind w:right="-324"/>
        <w:rPr>
          <w:rFonts w:ascii="Arial" w:hAnsi="Arial" w:cs="Arial"/>
          <w:color w:val="274E13"/>
          <w:sz w:val="20"/>
          <w:szCs w:val="20"/>
        </w:rPr>
      </w:pPr>
      <w:r>
        <w:rPr>
          <w:rFonts w:ascii="Arial" w:hAnsi="Arial" w:cs="Arial"/>
          <w:color w:val="274E13"/>
          <w:sz w:val="20"/>
          <w:szCs w:val="20"/>
          <w:lang w:val="uk-UA"/>
        </w:rPr>
        <w:t>с</w:t>
      </w:r>
      <w:r w:rsidR="000A2642">
        <w:rPr>
          <w:rFonts w:ascii="Arial" w:hAnsi="Arial" w:cs="Arial"/>
          <w:color w:val="274E13"/>
          <w:sz w:val="20"/>
          <w:szCs w:val="20"/>
          <w:lang w:val="uk-UA"/>
        </w:rPr>
        <w:t>ерпень</w:t>
      </w:r>
    </w:p>
    <w:p w:rsidR="00BA3F8F" w:rsidRDefault="00BA3F8F" w:rsidP="00BA3F8F">
      <w:pPr>
        <w:rPr>
          <w:rFonts w:ascii="Arial" w:hAnsi="Arial" w:cs="Arial"/>
          <w:color w:val="274E13"/>
          <w:sz w:val="20"/>
          <w:szCs w:val="20"/>
          <w:u w:val="single"/>
          <w:lang w:val="uk-UA"/>
        </w:rPr>
      </w:pPr>
      <w:r w:rsidRPr="00BA3F8F">
        <w:rPr>
          <w:rFonts w:ascii="Arial" w:hAnsi="Arial" w:cs="Arial"/>
          <w:b/>
          <w:bCs/>
          <w:color w:val="274E13"/>
          <w:sz w:val="20"/>
          <w:szCs w:val="20"/>
          <w:lang w:val="en-US"/>
        </w:rPr>
        <w:t>URL</w:t>
      </w:r>
      <w:r w:rsidRPr="003B0B3F">
        <w:rPr>
          <w:rFonts w:ascii="Arial" w:hAnsi="Arial" w:cs="Arial"/>
          <w:b/>
          <w:bCs/>
          <w:color w:val="274E13"/>
          <w:sz w:val="20"/>
          <w:szCs w:val="20"/>
        </w:rPr>
        <w:t xml:space="preserve">: </w:t>
      </w:r>
      <w:hyperlink r:id="rId10">
        <w:r w:rsidRPr="00BA3F8F">
          <w:rPr>
            <w:rFonts w:ascii="Arial" w:hAnsi="Arial" w:cs="Arial"/>
            <w:color w:val="274E13"/>
            <w:sz w:val="20"/>
            <w:szCs w:val="20"/>
            <w:u w:val="single"/>
            <w:lang w:val="en-US"/>
          </w:rPr>
          <w:t>http</w:t>
        </w:r>
        <w:r w:rsidRPr="003B0B3F">
          <w:rPr>
            <w:rFonts w:ascii="Arial" w:hAnsi="Arial" w:cs="Arial"/>
            <w:color w:val="274E13"/>
            <w:sz w:val="20"/>
            <w:szCs w:val="20"/>
            <w:u w:val="single"/>
          </w:rPr>
          <w:t>://</w:t>
        </w:r>
        <w:proofErr w:type="spellStart"/>
        <w:r w:rsidRPr="00BA3F8F">
          <w:rPr>
            <w:rFonts w:ascii="Arial" w:hAnsi="Arial" w:cs="Arial"/>
            <w:color w:val="274E13"/>
            <w:sz w:val="20"/>
            <w:szCs w:val="20"/>
            <w:u w:val="single"/>
            <w:lang w:val="en-US"/>
          </w:rPr>
          <w:t>nplu</w:t>
        </w:r>
        <w:proofErr w:type="spellEnd"/>
        <w:r w:rsidRPr="003B0B3F">
          <w:rPr>
            <w:rFonts w:ascii="Arial" w:hAnsi="Arial" w:cs="Arial"/>
            <w:color w:val="274E13"/>
            <w:sz w:val="20"/>
            <w:szCs w:val="20"/>
            <w:u w:val="single"/>
          </w:rPr>
          <w:t>.</w:t>
        </w:r>
        <w:r w:rsidRPr="00BA3F8F">
          <w:rPr>
            <w:rFonts w:ascii="Arial" w:hAnsi="Arial" w:cs="Arial"/>
            <w:color w:val="274E13"/>
            <w:sz w:val="20"/>
            <w:szCs w:val="20"/>
            <w:u w:val="single"/>
            <w:lang w:val="en-US"/>
          </w:rPr>
          <w:t>org</w:t>
        </w:r>
        <w:r w:rsidRPr="003B0B3F">
          <w:rPr>
            <w:rFonts w:ascii="Arial" w:hAnsi="Arial" w:cs="Arial"/>
            <w:color w:val="274E13"/>
            <w:sz w:val="20"/>
            <w:szCs w:val="20"/>
            <w:u w:val="single"/>
          </w:rPr>
          <w:t>/</w:t>
        </w:r>
        <w:r w:rsidRPr="00BA3F8F">
          <w:rPr>
            <w:rFonts w:ascii="Arial" w:hAnsi="Arial" w:cs="Arial"/>
            <w:color w:val="274E13"/>
            <w:sz w:val="20"/>
            <w:szCs w:val="20"/>
            <w:u w:val="single"/>
            <w:lang w:val="en-US"/>
          </w:rPr>
          <w:t>article</w:t>
        </w:r>
        <w:r w:rsidRPr="003B0B3F">
          <w:rPr>
            <w:rFonts w:ascii="Arial" w:hAnsi="Arial" w:cs="Arial"/>
            <w:color w:val="274E13"/>
            <w:sz w:val="20"/>
            <w:szCs w:val="20"/>
            <w:u w:val="single"/>
          </w:rPr>
          <w:t>.</w:t>
        </w:r>
        <w:proofErr w:type="spellStart"/>
        <w:r w:rsidRPr="00BA3F8F">
          <w:rPr>
            <w:rFonts w:ascii="Arial" w:hAnsi="Arial" w:cs="Arial"/>
            <w:color w:val="274E13"/>
            <w:sz w:val="20"/>
            <w:szCs w:val="20"/>
            <w:u w:val="single"/>
            <w:lang w:val="en-US"/>
          </w:rPr>
          <w:t>php</w:t>
        </w:r>
        <w:proofErr w:type="spellEnd"/>
        <w:r w:rsidRPr="003B0B3F">
          <w:rPr>
            <w:rFonts w:ascii="Arial" w:hAnsi="Arial" w:cs="Arial"/>
            <w:color w:val="274E13"/>
            <w:sz w:val="20"/>
            <w:szCs w:val="20"/>
            <w:u w:val="single"/>
          </w:rPr>
          <w:t>?</w:t>
        </w:r>
        <w:r w:rsidRPr="00BA3F8F">
          <w:rPr>
            <w:rFonts w:ascii="Arial" w:hAnsi="Arial" w:cs="Arial"/>
            <w:color w:val="274E13"/>
            <w:sz w:val="20"/>
            <w:szCs w:val="20"/>
            <w:u w:val="single"/>
            <w:lang w:val="en-US"/>
          </w:rPr>
          <w:t>id</w:t>
        </w:r>
        <w:r w:rsidRPr="003B0B3F">
          <w:rPr>
            <w:rFonts w:ascii="Arial" w:hAnsi="Arial" w:cs="Arial"/>
            <w:color w:val="274E13"/>
            <w:sz w:val="20"/>
            <w:szCs w:val="20"/>
            <w:u w:val="single"/>
          </w:rPr>
          <w:t>=423&amp;</w:t>
        </w:r>
        <w:r w:rsidRPr="00BA3F8F">
          <w:rPr>
            <w:rFonts w:ascii="Arial" w:hAnsi="Arial" w:cs="Arial"/>
            <w:color w:val="274E13"/>
            <w:sz w:val="20"/>
            <w:szCs w:val="20"/>
            <w:u w:val="single"/>
            <w:lang w:val="en-US"/>
          </w:rPr>
          <w:t>subject</w:t>
        </w:r>
        <w:r w:rsidRPr="003B0B3F">
          <w:rPr>
            <w:rFonts w:ascii="Arial" w:hAnsi="Arial" w:cs="Arial"/>
            <w:color w:val="274E13"/>
            <w:sz w:val="20"/>
            <w:szCs w:val="20"/>
            <w:u w:val="single"/>
          </w:rPr>
          <w:t>=3</w:t>
        </w:r>
      </w:hyperlink>
    </w:p>
    <w:p w:rsidR="005A241F" w:rsidRPr="005A241F" w:rsidRDefault="005A241F" w:rsidP="00BA3F8F">
      <w:pPr>
        <w:rPr>
          <w:lang w:val="uk-UA"/>
        </w:rPr>
      </w:pPr>
    </w:p>
    <w:p w:rsidR="008063B2" w:rsidRPr="0045377C" w:rsidRDefault="008063B2" w:rsidP="0045377C">
      <w:pPr>
        <w:pStyle w:val="a8"/>
        <w:numPr>
          <w:ilvl w:val="0"/>
          <w:numId w:val="3"/>
        </w:numPr>
        <w:spacing w:after="120" w:line="360" w:lineRule="auto"/>
        <w:ind w:left="0" w:firstLine="567"/>
        <w:jc w:val="both"/>
        <w:rPr>
          <w:lang w:val="uk-UA"/>
        </w:rPr>
      </w:pPr>
      <w:r w:rsidRPr="0045377C">
        <w:rPr>
          <w:rFonts w:ascii="Times New Roman" w:hAnsi="Times New Roman" w:cs="Times New Roman"/>
          <w:b/>
          <w:sz w:val="28"/>
          <w:szCs w:val="28"/>
          <w:lang w:val="uk-UA"/>
        </w:rPr>
        <w:t>Антикорупційна стратегія 2030: від конкурсів у ДБР до цифрового контролю за бронюванням військовозобов’язаних</w:t>
      </w:r>
      <w:r w:rsidRPr="0045377C">
        <w:rPr>
          <w:rFonts w:ascii="Times New Roman" w:hAnsi="Times New Roman" w:cs="Times New Roman"/>
          <w:sz w:val="28"/>
          <w:szCs w:val="28"/>
          <w:lang w:val="uk-UA"/>
        </w:rPr>
        <w:t xml:space="preserve"> [Електронний ресурс] // </w:t>
      </w:r>
      <w:proofErr w:type="spellStart"/>
      <w:r w:rsidRPr="0045377C">
        <w:rPr>
          <w:rFonts w:ascii="Times New Roman" w:hAnsi="Times New Roman" w:cs="Times New Roman"/>
          <w:sz w:val="28"/>
          <w:szCs w:val="28"/>
          <w:lang w:val="uk-UA"/>
        </w:rPr>
        <w:t>Суд.-юрид</w:t>
      </w:r>
      <w:proofErr w:type="spellEnd"/>
      <w:r w:rsidRPr="0045377C">
        <w:rPr>
          <w:rFonts w:ascii="Times New Roman" w:hAnsi="Times New Roman" w:cs="Times New Roman"/>
          <w:sz w:val="28"/>
          <w:szCs w:val="28"/>
          <w:lang w:val="uk-UA"/>
        </w:rPr>
        <w:t xml:space="preserve">. газ. – 2026. – 28 лип. — Електрон. дані.  </w:t>
      </w:r>
      <w:r w:rsidRPr="0045377C">
        <w:rPr>
          <w:rFonts w:ascii="Times New Roman" w:hAnsi="Times New Roman" w:cs="Times New Roman"/>
          <w:i/>
          <w:sz w:val="28"/>
          <w:szCs w:val="28"/>
          <w:lang w:val="uk-UA"/>
        </w:rPr>
        <w:t xml:space="preserve">Йдеться про рішення Комітету Верховної Ради України (ВР України) з питань антикорупційної політики щодо підготовки єдиного доопрацьованого </w:t>
      </w:r>
      <w:proofErr w:type="spellStart"/>
      <w:r w:rsidRPr="0045377C">
        <w:rPr>
          <w:rFonts w:ascii="Times New Roman" w:hAnsi="Times New Roman" w:cs="Times New Roman"/>
          <w:i/>
          <w:sz w:val="28"/>
          <w:szCs w:val="28"/>
          <w:lang w:val="uk-UA"/>
        </w:rPr>
        <w:t>законопроєкту</w:t>
      </w:r>
      <w:proofErr w:type="spellEnd"/>
      <w:r w:rsidRPr="0045377C">
        <w:rPr>
          <w:rFonts w:ascii="Times New Roman" w:hAnsi="Times New Roman" w:cs="Times New Roman"/>
          <w:i/>
          <w:sz w:val="28"/>
          <w:szCs w:val="28"/>
          <w:lang w:val="uk-UA"/>
        </w:rPr>
        <w:t xml:space="preserve"> № 15230-д на основі </w:t>
      </w:r>
      <w:proofErr w:type="spellStart"/>
      <w:r w:rsidRPr="0045377C">
        <w:rPr>
          <w:rFonts w:ascii="Times New Roman" w:hAnsi="Times New Roman" w:cs="Times New Roman"/>
          <w:i/>
          <w:sz w:val="28"/>
          <w:szCs w:val="28"/>
          <w:lang w:val="uk-UA"/>
        </w:rPr>
        <w:t>законопроєктів</w:t>
      </w:r>
      <w:proofErr w:type="spellEnd"/>
      <w:r w:rsidR="00CC1A66" w:rsidRPr="00CC1A66">
        <w:rPr>
          <w:rFonts w:ascii="Times New Roman" w:hAnsi="Times New Roman" w:cs="Times New Roman"/>
          <w:i/>
          <w:sz w:val="28"/>
          <w:szCs w:val="28"/>
          <w:lang w:val="uk-UA"/>
        </w:rPr>
        <w:br/>
      </w:r>
      <w:r w:rsidRPr="0045377C">
        <w:rPr>
          <w:rFonts w:ascii="Times New Roman" w:hAnsi="Times New Roman" w:cs="Times New Roman"/>
          <w:i/>
          <w:sz w:val="28"/>
          <w:szCs w:val="28"/>
          <w:lang w:val="uk-UA"/>
        </w:rPr>
        <w:t>№</w:t>
      </w:r>
      <w:r w:rsidR="00F24669">
        <w:rPr>
          <w:rFonts w:ascii="Times New Roman" w:hAnsi="Times New Roman" w:cs="Times New Roman"/>
          <w:i/>
          <w:sz w:val="28"/>
          <w:szCs w:val="28"/>
          <w:lang w:val="uk-UA"/>
        </w:rPr>
        <w:t>№</w:t>
      </w:r>
      <w:r w:rsidRPr="0045377C">
        <w:rPr>
          <w:rFonts w:ascii="Times New Roman" w:hAnsi="Times New Roman" w:cs="Times New Roman"/>
          <w:i/>
          <w:sz w:val="28"/>
          <w:szCs w:val="28"/>
          <w:lang w:val="uk-UA"/>
        </w:rPr>
        <w:t xml:space="preserve"> 15230, 15230-1 та 15230-2, у яких сформульовано положення Антикорупційної стратегії на 2026 – 2030 рр. Зазначено, що </w:t>
      </w:r>
      <w:proofErr w:type="spellStart"/>
      <w:r w:rsidRPr="0045377C">
        <w:rPr>
          <w:rFonts w:ascii="Times New Roman" w:hAnsi="Times New Roman" w:cs="Times New Roman"/>
          <w:i/>
          <w:sz w:val="28"/>
          <w:szCs w:val="28"/>
          <w:lang w:val="uk-UA"/>
        </w:rPr>
        <w:t>проєкт</w:t>
      </w:r>
      <w:proofErr w:type="spellEnd"/>
      <w:r w:rsidR="00CC1A66" w:rsidRPr="00CC1A66">
        <w:rPr>
          <w:rFonts w:ascii="Times New Roman" w:hAnsi="Times New Roman" w:cs="Times New Roman"/>
          <w:i/>
          <w:sz w:val="28"/>
          <w:szCs w:val="28"/>
          <w:lang w:val="uk-UA"/>
        </w:rPr>
        <w:br/>
      </w:r>
      <w:r w:rsidRPr="0045377C">
        <w:rPr>
          <w:rFonts w:ascii="Times New Roman" w:hAnsi="Times New Roman" w:cs="Times New Roman"/>
          <w:i/>
          <w:sz w:val="28"/>
          <w:szCs w:val="28"/>
          <w:lang w:val="uk-UA"/>
        </w:rPr>
        <w:t xml:space="preserve">№ 15230-д пропонує перейти від декларативних норм до системних інституційних змін шляхом запровадження прозорих конкурсів, незалежного добору керівництва та посилення механізмів доброчесності в ключових правоохоронних і судових органах. Окреслено передбачені </w:t>
      </w:r>
      <w:proofErr w:type="spellStart"/>
      <w:r w:rsidRPr="0045377C">
        <w:rPr>
          <w:rFonts w:ascii="Times New Roman" w:hAnsi="Times New Roman" w:cs="Times New Roman"/>
          <w:i/>
          <w:sz w:val="28"/>
          <w:szCs w:val="28"/>
          <w:lang w:val="uk-UA"/>
        </w:rPr>
        <w:t>законопроєктом</w:t>
      </w:r>
      <w:proofErr w:type="spellEnd"/>
      <w:r w:rsidRPr="0045377C">
        <w:rPr>
          <w:rFonts w:ascii="Times New Roman" w:hAnsi="Times New Roman" w:cs="Times New Roman"/>
          <w:i/>
          <w:sz w:val="28"/>
          <w:szCs w:val="28"/>
          <w:lang w:val="uk-UA"/>
        </w:rPr>
        <w:t xml:space="preserve"> зміни стосовно діяльності Державного бюро розслідувань (ДБР), Вищої ради правосуддя (ВРП), Вищої кваліфікаційної комісії суддів (ВККС), прокуратури, Національного агентства України з питань виявлення, розшуку та управління активами, одержаними від корупційних та інших злочинів (АРМА), а також пріоритети у сфері оборони, будівництва та оновлення, енергетики, оподаткування, митниці, земельних відносин, </w:t>
      </w:r>
      <w:proofErr w:type="spellStart"/>
      <w:r w:rsidRPr="0045377C">
        <w:rPr>
          <w:rFonts w:ascii="Times New Roman" w:hAnsi="Times New Roman" w:cs="Times New Roman"/>
          <w:i/>
          <w:sz w:val="28"/>
          <w:szCs w:val="28"/>
          <w:lang w:val="uk-UA"/>
        </w:rPr>
        <w:lastRenderedPageBreak/>
        <w:t>надрокористування</w:t>
      </w:r>
      <w:proofErr w:type="spellEnd"/>
      <w:r w:rsidRPr="0045377C">
        <w:rPr>
          <w:rFonts w:ascii="Times New Roman" w:hAnsi="Times New Roman" w:cs="Times New Roman"/>
          <w:i/>
          <w:sz w:val="28"/>
          <w:szCs w:val="28"/>
          <w:lang w:val="uk-UA"/>
        </w:rPr>
        <w:t>, охорони здоров’я, освіти, науки. Наголошено, що практична реалізація Антикорупційної стратегії залежатиме від Державної антикорупційної програми (ДАП), яка визначить конкретні шляхи виконання кожного із запропонованих заходів.</w:t>
      </w:r>
      <w:r w:rsidRPr="0045377C">
        <w:rPr>
          <w:rFonts w:ascii="Times New Roman" w:hAnsi="Times New Roman" w:cs="Times New Roman"/>
          <w:sz w:val="28"/>
          <w:szCs w:val="28"/>
          <w:lang w:val="uk-UA"/>
        </w:rPr>
        <w:t xml:space="preserve"> Текст: </w:t>
      </w:r>
      <w:hyperlink r:id="rId11" w:history="1">
        <w:r w:rsidRPr="0045377C">
          <w:rPr>
            <w:rStyle w:val="a3"/>
            <w:rFonts w:ascii="Times New Roman" w:hAnsi="Times New Roman" w:cs="Times New Roman"/>
            <w:sz w:val="28"/>
            <w:szCs w:val="28"/>
            <w:lang w:val="uk-UA"/>
          </w:rPr>
          <w:t>https://sud.ua/uk/news/publication/367810-antykoruptsiina-stratehiia-2030-vid-konkursiv-u-dbr-do-tsyfrovoho-kontroliu-za-broniuvanniam-viiskovozoboviazanykh</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45377C">
        <w:rPr>
          <w:rFonts w:ascii="Times New Roman" w:hAnsi="Times New Roman" w:cs="Times New Roman"/>
          <w:b/>
          <w:sz w:val="28"/>
          <w:szCs w:val="28"/>
          <w:lang w:val="uk-UA"/>
        </w:rPr>
        <w:t>Балаєва</w:t>
      </w:r>
      <w:proofErr w:type="spellEnd"/>
      <w:r w:rsidRPr="0045377C">
        <w:rPr>
          <w:rFonts w:ascii="Times New Roman" w:hAnsi="Times New Roman" w:cs="Times New Roman"/>
          <w:b/>
          <w:sz w:val="28"/>
          <w:szCs w:val="28"/>
          <w:lang w:val="uk-UA"/>
        </w:rPr>
        <w:t xml:space="preserve"> К. Мільярдні порушення у деклараціях: кого перевірило НАЗК</w:t>
      </w:r>
      <w:r w:rsidRPr="0045377C">
        <w:rPr>
          <w:rFonts w:ascii="Times New Roman" w:hAnsi="Times New Roman" w:cs="Times New Roman"/>
          <w:sz w:val="28"/>
          <w:szCs w:val="28"/>
          <w:lang w:val="uk-UA"/>
        </w:rPr>
        <w:t xml:space="preserve"> [Електронний ресурс] / Катерина </w:t>
      </w:r>
      <w:proofErr w:type="spellStart"/>
      <w:r w:rsidRPr="0045377C">
        <w:rPr>
          <w:rFonts w:ascii="Times New Roman" w:hAnsi="Times New Roman" w:cs="Times New Roman"/>
          <w:sz w:val="28"/>
          <w:szCs w:val="28"/>
          <w:lang w:val="uk-UA"/>
        </w:rPr>
        <w:t>Балаєва</w:t>
      </w:r>
      <w:proofErr w:type="spellEnd"/>
      <w:r w:rsidR="00AF4716" w:rsidRPr="00AF4716">
        <w:rPr>
          <w:rFonts w:ascii="Times New Roman" w:hAnsi="Times New Roman" w:cs="Times New Roman"/>
          <w:sz w:val="28"/>
          <w:szCs w:val="28"/>
          <w:lang w:val="uk-UA"/>
        </w:rPr>
        <w:br/>
      </w:r>
      <w:r w:rsidRPr="0045377C">
        <w:rPr>
          <w:rFonts w:ascii="Times New Roman" w:hAnsi="Times New Roman" w:cs="Times New Roman"/>
          <w:sz w:val="28"/>
          <w:szCs w:val="28"/>
          <w:lang w:val="uk-UA"/>
        </w:rPr>
        <w:t>// Korrespondent.net : [</w:t>
      </w:r>
      <w:proofErr w:type="spellStart"/>
      <w:r w:rsidRPr="0045377C">
        <w:rPr>
          <w:rFonts w:ascii="Times New Roman" w:hAnsi="Times New Roman" w:cs="Times New Roman"/>
          <w:sz w:val="28"/>
          <w:szCs w:val="28"/>
          <w:lang w:val="uk-UA"/>
        </w:rPr>
        <w:t>вебсайт</w:t>
      </w:r>
      <w:proofErr w:type="spellEnd"/>
      <w:r w:rsidRPr="0045377C">
        <w:rPr>
          <w:rFonts w:ascii="Times New Roman" w:hAnsi="Times New Roman" w:cs="Times New Roman"/>
          <w:sz w:val="28"/>
          <w:szCs w:val="28"/>
          <w:lang w:val="uk-UA"/>
        </w:rPr>
        <w:t xml:space="preserve">]. – 2026. – 27 лип. — Електрон. дані.  </w:t>
      </w:r>
      <w:r w:rsidRPr="0045377C">
        <w:rPr>
          <w:rFonts w:ascii="Times New Roman" w:hAnsi="Times New Roman" w:cs="Times New Roman"/>
          <w:i/>
          <w:sz w:val="28"/>
          <w:szCs w:val="28"/>
          <w:lang w:val="uk-UA"/>
        </w:rPr>
        <w:t xml:space="preserve">Вказано, що Національне агентство з питань запобігання корупції  за </w:t>
      </w:r>
      <w:r w:rsidR="00E3463E">
        <w:rPr>
          <w:rFonts w:ascii="Times New Roman" w:hAnsi="Times New Roman" w:cs="Times New Roman"/>
          <w:i/>
          <w:sz w:val="28"/>
          <w:szCs w:val="28"/>
          <w:lang w:val="uk-UA"/>
        </w:rPr>
        <w:t xml:space="preserve">І </w:t>
      </w:r>
      <w:r w:rsidRPr="0045377C">
        <w:rPr>
          <w:rFonts w:ascii="Times New Roman" w:hAnsi="Times New Roman" w:cs="Times New Roman"/>
          <w:i/>
          <w:sz w:val="28"/>
          <w:szCs w:val="28"/>
          <w:lang w:val="uk-UA"/>
        </w:rPr>
        <w:t xml:space="preserve"> півріччя </w:t>
      </w:r>
      <w:r w:rsidR="00E3463E">
        <w:rPr>
          <w:rFonts w:ascii="Times New Roman" w:hAnsi="Times New Roman" w:cs="Times New Roman"/>
          <w:i/>
          <w:sz w:val="28"/>
          <w:szCs w:val="28"/>
          <w:lang w:val="uk-UA"/>
        </w:rPr>
        <w:br/>
      </w:r>
      <w:r w:rsidRPr="0045377C">
        <w:rPr>
          <w:rFonts w:ascii="Times New Roman" w:hAnsi="Times New Roman" w:cs="Times New Roman"/>
          <w:i/>
          <w:sz w:val="28"/>
          <w:szCs w:val="28"/>
          <w:lang w:val="uk-UA"/>
        </w:rPr>
        <w:t xml:space="preserve">2026 р. завершило перевірку 415 декларацій посадовців. Порушення виявили у 412 документах, а загальна сума встановлених ознак можливих порушень перевищила 1,9 </w:t>
      </w:r>
      <w:proofErr w:type="spellStart"/>
      <w:r w:rsidRPr="0045377C">
        <w:rPr>
          <w:rFonts w:ascii="Times New Roman" w:hAnsi="Times New Roman" w:cs="Times New Roman"/>
          <w:i/>
          <w:sz w:val="28"/>
          <w:szCs w:val="28"/>
          <w:lang w:val="uk-UA"/>
        </w:rPr>
        <w:t>млрдгр</w:t>
      </w:r>
      <w:r w:rsidR="00E3463E">
        <w:rPr>
          <w:rFonts w:ascii="Times New Roman" w:hAnsi="Times New Roman" w:cs="Times New Roman"/>
          <w:i/>
          <w:sz w:val="28"/>
          <w:szCs w:val="28"/>
          <w:lang w:val="uk-UA"/>
        </w:rPr>
        <w:t>н</w:t>
      </w:r>
      <w:proofErr w:type="spellEnd"/>
      <w:r w:rsidRPr="0045377C">
        <w:rPr>
          <w:rFonts w:ascii="Times New Roman" w:hAnsi="Times New Roman" w:cs="Times New Roman"/>
          <w:i/>
          <w:sz w:val="28"/>
          <w:szCs w:val="28"/>
          <w:lang w:val="uk-UA"/>
        </w:rPr>
        <w:t xml:space="preserve">; найчастіше фіксувалися ознаки недостовірних відомостей. За шість місяців НАЗК підготувало та передало до правоохоронних органів 228 обґрунтованих висновків щодо можливих порушень. Після їхнього розгляду слідчі розпочали 98 кримінальних проваджень. Крім того, матеріали ще 36 перевірок приєднали до вже відкритих справ. У </w:t>
      </w:r>
      <w:r w:rsidR="00E3463E">
        <w:rPr>
          <w:rFonts w:ascii="Times New Roman" w:hAnsi="Times New Roman" w:cs="Times New Roman"/>
          <w:i/>
          <w:sz w:val="28"/>
          <w:szCs w:val="28"/>
          <w:lang w:val="uk-UA"/>
        </w:rPr>
        <w:t>І</w:t>
      </w:r>
      <w:r w:rsidRPr="0045377C">
        <w:rPr>
          <w:rFonts w:ascii="Times New Roman" w:hAnsi="Times New Roman" w:cs="Times New Roman"/>
          <w:i/>
          <w:sz w:val="28"/>
          <w:szCs w:val="28"/>
          <w:lang w:val="uk-UA"/>
        </w:rPr>
        <w:t xml:space="preserve"> півріччі 2026 р. правоохоронці також направили до суду 25 обвинувальних актів у справах про недостовірне декларування. Акцентовано, що порушення виявили у деклараціях представників органів місцевого самоврядування (найбільше порушень), Державної міграційної служби, Національної поліції України (НПУ), ДСНС, Національної гвардії, митної та податкової служб, представників ТЦК та СП і судової системи. У НАЗК зазначили, що результати перевірок надалі використовуються для притягнення винних до відповідальності та виявлення можливого приховування майна чи незаконного походження активів.</w:t>
      </w:r>
      <w:r w:rsidRPr="0045377C">
        <w:rPr>
          <w:rFonts w:ascii="Times New Roman" w:hAnsi="Times New Roman" w:cs="Times New Roman"/>
          <w:sz w:val="28"/>
          <w:szCs w:val="28"/>
          <w:lang w:val="uk-UA"/>
        </w:rPr>
        <w:t xml:space="preserve"> Текст: </w:t>
      </w:r>
      <w:hyperlink r:id="rId12" w:history="1">
        <w:r w:rsidRPr="0045377C">
          <w:rPr>
            <w:rStyle w:val="a3"/>
            <w:rFonts w:ascii="Times New Roman" w:hAnsi="Times New Roman" w:cs="Times New Roman"/>
            <w:sz w:val="28"/>
            <w:szCs w:val="28"/>
            <w:lang w:val="uk-UA"/>
          </w:rPr>
          <w:t>https://ua.korrespondent.net/business/financial/4897560-miliardni-porushennia-u-deklaratsiiakh-koho-perevirylo-nazk</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45377C">
        <w:rPr>
          <w:rFonts w:ascii="Times New Roman" w:hAnsi="Times New Roman" w:cs="Times New Roman"/>
          <w:b/>
          <w:sz w:val="28"/>
          <w:szCs w:val="28"/>
          <w:lang w:val="uk-UA"/>
        </w:rPr>
        <w:lastRenderedPageBreak/>
        <w:t>Вандін</w:t>
      </w:r>
      <w:proofErr w:type="spellEnd"/>
      <w:r w:rsidRPr="0045377C">
        <w:rPr>
          <w:rFonts w:ascii="Times New Roman" w:hAnsi="Times New Roman" w:cs="Times New Roman"/>
          <w:b/>
          <w:sz w:val="28"/>
          <w:szCs w:val="28"/>
          <w:lang w:val="uk-UA"/>
        </w:rPr>
        <w:t xml:space="preserve"> Є. В. Напрями удосконалення антикорупційного законодавства (за результатами аналізу </w:t>
      </w:r>
      <w:proofErr w:type="spellStart"/>
      <w:r w:rsidRPr="0045377C">
        <w:rPr>
          <w:rFonts w:ascii="Times New Roman" w:hAnsi="Times New Roman" w:cs="Times New Roman"/>
          <w:b/>
          <w:sz w:val="28"/>
          <w:szCs w:val="28"/>
          <w:lang w:val="uk-UA"/>
        </w:rPr>
        <w:t>проєкту</w:t>
      </w:r>
      <w:proofErr w:type="spellEnd"/>
      <w:r w:rsidRPr="0045377C">
        <w:rPr>
          <w:rFonts w:ascii="Times New Roman" w:hAnsi="Times New Roman" w:cs="Times New Roman"/>
          <w:b/>
          <w:sz w:val="28"/>
          <w:szCs w:val="28"/>
          <w:lang w:val="uk-UA"/>
        </w:rPr>
        <w:t xml:space="preserve"> Антикорупційної стратегії на 2026 - 2030 роки)</w:t>
      </w:r>
      <w:r w:rsidRPr="0045377C">
        <w:rPr>
          <w:rFonts w:ascii="Times New Roman" w:hAnsi="Times New Roman" w:cs="Times New Roman"/>
          <w:sz w:val="28"/>
          <w:szCs w:val="28"/>
          <w:lang w:val="uk-UA"/>
        </w:rPr>
        <w:t xml:space="preserve"> [Електронний ресурс] / Є. В. </w:t>
      </w:r>
      <w:proofErr w:type="spellStart"/>
      <w:r w:rsidRPr="0045377C">
        <w:rPr>
          <w:rFonts w:ascii="Times New Roman" w:hAnsi="Times New Roman" w:cs="Times New Roman"/>
          <w:sz w:val="28"/>
          <w:szCs w:val="28"/>
          <w:lang w:val="uk-UA"/>
        </w:rPr>
        <w:t>Вандін</w:t>
      </w:r>
      <w:proofErr w:type="spellEnd"/>
      <w:r w:rsidRPr="0045377C">
        <w:rPr>
          <w:rFonts w:ascii="Times New Roman" w:hAnsi="Times New Roman" w:cs="Times New Roman"/>
          <w:sz w:val="28"/>
          <w:szCs w:val="28"/>
          <w:lang w:val="uk-UA"/>
        </w:rPr>
        <w:t xml:space="preserve"> // Наук. </w:t>
      </w:r>
      <w:proofErr w:type="spellStart"/>
      <w:r w:rsidRPr="0045377C">
        <w:rPr>
          <w:rFonts w:ascii="Times New Roman" w:hAnsi="Times New Roman" w:cs="Times New Roman"/>
          <w:sz w:val="28"/>
          <w:szCs w:val="28"/>
          <w:lang w:val="uk-UA"/>
        </w:rPr>
        <w:t>вісн</w:t>
      </w:r>
      <w:proofErr w:type="spellEnd"/>
      <w:r w:rsidRPr="0045377C">
        <w:rPr>
          <w:rFonts w:ascii="Times New Roman" w:hAnsi="Times New Roman" w:cs="Times New Roman"/>
          <w:sz w:val="28"/>
          <w:szCs w:val="28"/>
          <w:lang w:val="uk-UA"/>
        </w:rPr>
        <w:t xml:space="preserve">. </w:t>
      </w:r>
      <w:proofErr w:type="spellStart"/>
      <w:r w:rsidRPr="0045377C">
        <w:rPr>
          <w:rFonts w:ascii="Times New Roman" w:hAnsi="Times New Roman" w:cs="Times New Roman"/>
          <w:sz w:val="28"/>
          <w:szCs w:val="28"/>
          <w:lang w:val="uk-UA"/>
        </w:rPr>
        <w:t>публіч</w:t>
      </w:r>
      <w:proofErr w:type="spellEnd"/>
      <w:r w:rsidRPr="0045377C">
        <w:rPr>
          <w:rFonts w:ascii="Times New Roman" w:hAnsi="Times New Roman" w:cs="Times New Roman"/>
          <w:sz w:val="28"/>
          <w:szCs w:val="28"/>
          <w:lang w:val="uk-UA"/>
        </w:rPr>
        <w:t xml:space="preserve">. та </w:t>
      </w:r>
      <w:proofErr w:type="spellStart"/>
      <w:r w:rsidRPr="0045377C">
        <w:rPr>
          <w:rFonts w:ascii="Times New Roman" w:hAnsi="Times New Roman" w:cs="Times New Roman"/>
          <w:sz w:val="28"/>
          <w:szCs w:val="28"/>
          <w:lang w:val="uk-UA"/>
        </w:rPr>
        <w:t>приват</w:t>
      </w:r>
      <w:proofErr w:type="spellEnd"/>
      <w:r w:rsidRPr="0045377C">
        <w:rPr>
          <w:rFonts w:ascii="Times New Roman" w:hAnsi="Times New Roman" w:cs="Times New Roman"/>
          <w:sz w:val="28"/>
          <w:szCs w:val="28"/>
          <w:lang w:val="uk-UA"/>
        </w:rPr>
        <w:t xml:space="preserve">. права. – 2026. – № 2. – С. 42-49.  </w:t>
      </w:r>
      <w:r w:rsidRPr="0045377C">
        <w:rPr>
          <w:rFonts w:ascii="Times New Roman" w:hAnsi="Times New Roman" w:cs="Times New Roman"/>
          <w:i/>
          <w:sz w:val="28"/>
          <w:szCs w:val="28"/>
          <w:lang w:val="uk-UA"/>
        </w:rPr>
        <w:t xml:space="preserve">Проаналізовано проблеми нормативного врегулювання окремих напрямків запобігання та протидії корупції, які не знайшли відображення в </w:t>
      </w:r>
      <w:proofErr w:type="spellStart"/>
      <w:r w:rsidRPr="0045377C">
        <w:rPr>
          <w:rFonts w:ascii="Times New Roman" w:hAnsi="Times New Roman" w:cs="Times New Roman"/>
          <w:i/>
          <w:sz w:val="28"/>
          <w:szCs w:val="28"/>
          <w:lang w:val="uk-UA"/>
        </w:rPr>
        <w:t>проєкті</w:t>
      </w:r>
      <w:proofErr w:type="spellEnd"/>
      <w:r w:rsidRPr="0045377C">
        <w:rPr>
          <w:rFonts w:ascii="Times New Roman" w:hAnsi="Times New Roman" w:cs="Times New Roman"/>
          <w:i/>
          <w:sz w:val="28"/>
          <w:szCs w:val="28"/>
          <w:lang w:val="uk-UA"/>
        </w:rPr>
        <w:t xml:space="preserve"> Антикорупційної стратегії на 2026 - 2030 рр.</w:t>
      </w:r>
      <w:r w:rsidR="00DF0915">
        <w:rPr>
          <w:rFonts w:ascii="Times New Roman" w:hAnsi="Times New Roman" w:cs="Times New Roman"/>
          <w:i/>
          <w:sz w:val="28"/>
          <w:szCs w:val="28"/>
          <w:lang w:val="uk-UA"/>
        </w:rPr>
        <w:t xml:space="preserve"> Вказано, що це питання</w:t>
      </w:r>
      <w:r w:rsidRPr="0045377C">
        <w:rPr>
          <w:rFonts w:ascii="Times New Roman" w:hAnsi="Times New Roman" w:cs="Times New Roman"/>
          <w:i/>
          <w:sz w:val="28"/>
          <w:szCs w:val="28"/>
          <w:lang w:val="uk-UA"/>
        </w:rPr>
        <w:t xml:space="preserve"> нормативного закріплення етичних стандартів поведінки для керівництва політичних партій, а також народних депутатів України, депутатів місцевих рад </w:t>
      </w:r>
      <w:r w:rsidR="00DF0915">
        <w:rPr>
          <w:rFonts w:ascii="Times New Roman" w:hAnsi="Times New Roman" w:cs="Times New Roman"/>
          <w:i/>
          <w:sz w:val="28"/>
          <w:szCs w:val="28"/>
          <w:lang w:val="uk-UA"/>
        </w:rPr>
        <w:t>і</w:t>
      </w:r>
      <w:r w:rsidRPr="0045377C">
        <w:rPr>
          <w:rFonts w:ascii="Times New Roman" w:hAnsi="Times New Roman" w:cs="Times New Roman"/>
          <w:i/>
          <w:sz w:val="28"/>
          <w:szCs w:val="28"/>
          <w:lang w:val="uk-UA"/>
        </w:rPr>
        <w:t xml:space="preserve"> виборних осіб місцевого самоврядування; реформування інституту уповноважених підрозділів (осіб) з питань запобігання та протидії корупції; впровадження рекомендацій Європейської Комісії за результатами підготовленого нею Звіту щодо виконання Україною плану дій </w:t>
      </w:r>
      <w:r w:rsidR="00DF0915">
        <w:rPr>
          <w:rFonts w:ascii="Times New Roman" w:hAnsi="Times New Roman" w:cs="Times New Roman"/>
          <w:i/>
          <w:sz w:val="28"/>
          <w:szCs w:val="28"/>
          <w:lang w:val="uk-UA"/>
        </w:rPr>
        <w:t>з</w:t>
      </w:r>
      <w:r w:rsidRPr="0045377C">
        <w:rPr>
          <w:rFonts w:ascii="Times New Roman" w:hAnsi="Times New Roman" w:cs="Times New Roman"/>
          <w:i/>
          <w:sz w:val="28"/>
          <w:szCs w:val="28"/>
          <w:lang w:val="uk-UA"/>
        </w:rPr>
        <w:t xml:space="preserve"> євроінтеграції, які стосуються судової влади; подальшого впровадження принципів доброчесності для державних службовців </w:t>
      </w:r>
      <w:r w:rsidR="00DF0915">
        <w:rPr>
          <w:rFonts w:ascii="Times New Roman" w:hAnsi="Times New Roman" w:cs="Times New Roman"/>
          <w:i/>
          <w:sz w:val="28"/>
          <w:szCs w:val="28"/>
          <w:lang w:val="uk-UA"/>
        </w:rPr>
        <w:t>і</w:t>
      </w:r>
      <w:r w:rsidRPr="0045377C">
        <w:rPr>
          <w:rFonts w:ascii="Times New Roman" w:hAnsi="Times New Roman" w:cs="Times New Roman"/>
          <w:i/>
          <w:sz w:val="28"/>
          <w:szCs w:val="28"/>
          <w:lang w:val="uk-UA"/>
        </w:rPr>
        <w:t xml:space="preserve"> працівників органів правопорядку; продовження впровадження цифрової трансформації в діяльність органів державної влади та місцевого самоврядування; посилення правових гарантій захисту викривача та врегулювання їх процедурної складової у розкритті та розслідуванні злочинів; удосконалення законодавчих засад проведення конкурсів на посади голів Національної поліції України (НПУ) та Державного бюро розслідувань (ДБР). </w:t>
      </w:r>
      <w:r w:rsidRPr="0045377C">
        <w:rPr>
          <w:rFonts w:ascii="Times New Roman" w:hAnsi="Times New Roman" w:cs="Times New Roman"/>
          <w:sz w:val="28"/>
          <w:szCs w:val="28"/>
          <w:lang w:val="uk-UA"/>
        </w:rPr>
        <w:t xml:space="preserve">Текст: </w:t>
      </w:r>
      <w:hyperlink r:id="rId13" w:history="1">
        <w:r w:rsidRPr="0045377C">
          <w:rPr>
            <w:rStyle w:val="a3"/>
            <w:rFonts w:ascii="Times New Roman" w:hAnsi="Times New Roman" w:cs="Times New Roman"/>
            <w:sz w:val="28"/>
            <w:szCs w:val="28"/>
            <w:lang w:val="uk-UA"/>
          </w:rPr>
          <w:t>https://www.nvppp.in.ua/vip/2026/2/9.pdf</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r w:rsidRPr="0045377C">
        <w:rPr>
          <w:rFonts w:ascii="Times New Roman" w:hAnsi="Times New Roman" w:cs="Times New Roman"/>
          <w:b/>
          <w:sz w:val="28"/>
          <w:szCs w:val="28"/>
          <w:lang w:val="uk-UA"/>
        </w:rPr>
        <w:t xml:space="preserve">Вишневський Ю. Вдячність президента. Чому </w:t>
      </w:r>
      <w:proofErr w:type="spellStart"/>
      <w:r w:rsidRPr="0045377C">
        <w:rPr>
          <w:rFonts w:ascii="Times New Roman" w:hAnsi="Times New Roman" w:cs="Times New Roman"/>
          <w:b/>
          <w:sz w:val="28"/>
          <w:szCs w:val="28"/>
          <w:lang w:val="uk-UA"/>
        </w:rPr>
        <w:t>Зеленський</w:t>
      </w:r>
      <w:proofErr w:type="spellEnd"/>
      <w:r w:rsidRPr="0045377C">
        <w:rPr>
          <w:rFonts w:ascii="Times New Roman" w:hAnsi="Times New Roman" w:cs="Times New Roman"/>
          <w:b/>
          <w:sz w:val="28"/>
          <w:szCs w:val="28"/>
          <w:lang w:val="uk-UA"/>
        </w:rPr>
        <w:t xml:space="preserve"> приніс </w:t>
      </w:r>
      <w:proofErr w:type="spellStart"/>
      <w:r w:rsidRPr="0045377C">
        <w:rPr>
          <w:rFonts w:ascii="Times New Roman" w:hAnsi="Times New Roman" w:cs="Times New Roman"/>
          <w:b/>
          <w:sz w:val="28"/>
          <w:szCs w:val="28"/>
          <w:lang w:val="uk-UA"/>
        </w:rPr>
        <w:t>Стефанішину</w:t>
      </w:r>
      <w:proofErr w:type="spellEnd"/>
      <w:r w:rsidRPr="0045377C">
        <w:rPr>
          <w:rFonts w:ascii="Times New Roman" w:hAnsi="Times New Roman" w:cs="Times New Roman"/>
          <w:b/>
          <w:sz w:val="28"/>
          <w:szCs w:val="28"/>
          <w:lang w:val="uk-UA"/>
        </w:rPr>
        <w:t xml:space="preserve"> в жертву НАБУ</w:t>
      </w:r>
      <w:r w:rsidRPr="0045377C">
        <w:rPr>
          <w:rFonts w:ascii="Times New Roman" w:hAnsi="Times New Roman" w:cs="Times New Roman"/>
          <w:sz w:val="28"/>
          <w:szCs w:val="28"/>
          <w:lang w:val="uk-UA"/>
        </w:rPr>
        <w:t xml:space="preserve"> [Електронний ресурс] / Юрій Вишневський // </w:t>
      </w:r>
      <w:proofErr w:type="spellStart"/>
      <w:r w:rsidRPr="0045377C">
        <w:rPr>
          <w:rFonts w:ascii="Times New Roman" w:hAnsi="Times New Roman" w:cs="Times New Roman"/>
          <w:sz w:val="28"/>
          <w:szCs w:val="28"/>
          <w:lang w:val="uk-UA"/>
        </w:rPr>
        <w:t>Dsnews</w:t>
      </w:r>
      <w:proofErr w:type="spellEnd"/>
      <w:r w:rsidRPr="0045377C">
        <w:rPr>
          <w:rFonts w:ascii="Times New Roman" w:hAnsi="Times New Roman" w:cs="Times New Roman"/>
          <w:sz w:val="28"/>
          <w:szCs w:val="28"/>
          <w:lang w:val="uk-UA"/>
        </w:rPr>
        <w:t xml:space="preserve"> : [</w:t>
      </w:r>
      <w:proofErr w:type="spellStart"/>
      <w:r w:rsidRPr="0045377C">
        <w:rPr>
          <w:rFonts w:ascii="Times New Roman" w:hAnsi="Times New Roman" w:cs="Times New Roman"/>
          <w:sz w:val="28"/>
          <w:szCs w:val="28"/>
          <w:lang w:val="uk-UA"/>
        </w:rPr>
        <w:t>веб-сайт</w:t>
      </w:r>
      <w:proofErr w:type="spellEnd"/>
      <w:r w:rsidRPr="0045377C">
        <w:rPr>
          <w:rFonts w:ascii="Times New Roman" w:hAnsi="Times New Roman" w:cs="Times New Roman"/>
          <w:sz w:val="28"/>
          <w:szCs w:val="28"/>
          <w:lang w:val="uk-UA"/>
        </w:rPr>
        <w:t xml:space="preserve">]. – 2026. – 6 серп. –  Електрон. дані.  </w:t>
      </w:r>
      <w:r w:rsidRPr="0045377C">
        <w:rPr>
          <w:rFonts w:ascii="Times New Roman" w:hAnsi="Times New Roman" w:cs="Times New Roman"/>
          <w:i/>
          <w:sz w:val="28"/>
          <w:szCs w:val="28"/>
          <w:lang w:val="uk-UA"/>
        </w:rPr>
        <w:t xml:space="preserve">Розглянуто ситуацію навколо справи </w:t>
      </w:r>
      <w:proofErr w:type="spellStart"/>
      <w:r w:rsidRPr="0045377C">
        <w:rPr>
          <w:rFonts w:ascii="Times New Roman" w:hAnsi="Times New Roman" w:cs="Times New Roman"/>
          <w:i/>
          <w:sz w:val="28"/>
          <w:szCs w:val="28"/>
          <w:lang w:val="uk-UA"/>
        </w:rPr>
        <w:t>експосолки</w:t>
      </w:r>
      <w:proofErr w:type="spellEnd"/>
      <w:r w:rsidRPr="0045377C">
        <w:rPr>
          <w:rFonts w:ascii="Times New Roman" w:hAnsi="Times New Roman" w:cs="Times New Roman"/>
          <w:i/>
          <w:sz w:val="28"/>
          <w:szCs w:val="28"/>
          <w:lang w:val="uk-UA"/>
        </w:rPr>
        <w:t xml:space="preserve"> України в Сполучених Штатах Америки (США), </w:t>
      </w:r>
      <w:proofErr w:type="spellStart"/>
      <w:r w:rsidRPr="0045377C">
        <w:rPr>
          <w:rFonts w:ascii="Times New Roman" w:hAnsi="Times New Roman" w:cs="Times New Roman"/>
          <w:i/>
          <w:sz w:val="28"/>
          <w:szCs w:val="28"/>
          <w:lang w:val="uk-UA"/>
        </w:rPr>
        <w:t>ексвіцепрем’єрки</w:t>
      </w:r>
      <w:proofErr w:type="spellEnd"/>
      <w:r w:rsidRPr="0045377C">
        <w:rPr>
          <w:rFonts w:ascii="Times New Roman" w:hAnsi="Times New Roman" w:cs="Times New Roman"/>
          <w:i/>
          <w:sz w:val="28"/>
          <w:szCs w:val="28"/>
          <w:lang w:val="uk-UA"/>
        </w:rPr>
        <w:t xml:space="preserve"> з питань європейської та євроатлантичної інтеграції України Ольги </w:t>
      </w:r>
      <w:proofErr w:type="spellStart"/>
      <w:r w:rsidRPr="0045377C">
        <w:rPr>
          <w:rFonts w:ascii="Times New Roman" w:hAnsi="Times New Roman" w:cs="Times New Roman"/>
          <w:i/>
          <w:sz w:val="28"/>
          <w:szCs w:val="28"/>
          <w:lang w:val="uk-UA"/>
        </w:rPr>
        <w:t>Стефанішиної</w:t>
      </w:r>
      <w:proofErr w:type="spellEnd"/>
      <w:r w:rsidRPr="0045377C">
        <w:rPr>
          <w:rFonts w:ascii="Times New Roman" w:hAnsi="Times New Roman" w:cs="Times New Roman"/>
          <w:i/>
          <w:sz w:val="28"/>
          <w:szCs w:val="28"/>
          <w:lang w:val="uk-UA"/>
        </w:rPr>
        <w:t xml:space="preserve">, яку обвинувачують у незаконному збагаченні. Зазначено, що першу підозру від Національного антикорупційного бюро України </w:t>
      </w:r>
      <w:proofErr w:type="spellStart"/>
      <w:r w:rsidRPr="0045377C">
        <w:rPr>
          <w:rFonts w:ascii="Times New Roman" w:hAnsi="Times New Roman" w:cs="Times New Roman"/>
          <w:i/>
          <w:sz w:val="28"/>
          <w:szCs w:val="28"/>
          <w:lang w:val="uk-UA"/>
        </w:rPr>
        <w:t>посадовиця</w:t>
      </w:r>
      <w:proofErr w:type="spellEnd"/>
      <w:r w:rsidRPr="0045377C">
        <w:rPr>
          <w:rFonts w:ascii="Times New Roman" w:hAnsi="Times New Roman" w:cs="Times New Roman"/>
          <w:i/>
          <w:sz w:val="28"/>
          <w:szCs w:val="28"/>
          <w:lang w:val="uk-UA"/>
        </w:rPr>
        <w:t xml:space="preserve"> отримала в </w:t>
      </w:r>
      <w:r w:rsidRPr="0045377C">
        <w:rPr>
          <w:rFonts w:ascii="Times New Roman" w:hAnsi="Times New Roman" w:cs="Times New Roman"/>
          <w:i/>
          <w:sz w:val="28"/>
          <w:szCs w:val="28"/>
          <w:lang w:val="uk-UA"/>
        </w:rPr>
        <w:lastRenderedPageBreak/>
        <w:t>жовтні 2019 р., а в серпні 2026 р. НАБУ і САП повідомили їй про нову підозру. Зокрема, серед іншого, О</w:t>
      </w:r>
      <w:r w:rsidR="00651EE1">
        <w:rPr>
          <w:rFonts w:ascii="Times New Roman" w:hAnsi="Times New Roman" w:cs="Times New Roman"/>
          <w:i/>
          <w:sz w:val="28"/>
          <w:szCs w:val="28"/>
          <w:lang w:val="uk-UA"/>
        </w:rPr>
        <w:t>.</w:t>
      </w:r>
      <w:proofErr w:type="spellStart"/>
      <w:r w:rsidRPr="0045377C">
        <w:rPr>
          <w:rFonts w:ascii="Times New Roman" w:hAnsi="Times New Roman" w:cs="Times New Roman"/>
          <w:i/>
          <w:sz w:val="28"/>
          <w:szCs w:val="28"/>
          <w:lang w:val="uk-UA"/>
        </w:rPr>
        <w:t>Стефанішиній</w:t>
      </w:r>
      <w:proofErr w:type="spellEnd"/>
      <w:r w:rsidRPr="0045377C">
        <w:rPr>
          <w:rFonts w:ascii="Times New Roman" w:hAnsi="Times New Roman" w:cs="Times New Roman"/>
          <w:i/>
          <w:sz w:val="28"/>
          <w:szCs w:val="28"/>
          <w:lang w:val="uk-UA"/>
        </w:rPr>
        <w:t xml:space="preserve"> інкримінують, що на посаді </w:t>
      </w:r>
      <w:proofErr w:type="spellStart"/>
      <w:r w:rsidRPr="0045377C">
        <w:rPr>
          <w:rFonts w:ascii="Times New Roman" w:hAnsi="Times New Roman" w:cs="Times New Roman"/>
          <w:i/>
          <w:sz w:val="28"/>
          <w:szCs w:val="28"/>
          <w:lang w:val="uk-UA"/>
        </w:rPr>
        <w:t>віцепрем’єрки</w:t>
      </w:r>
      <w:proofErr w:type="spellEnd"/>
      <w:r w:rsidRPr="0045377C">
        <w:rPr>
          <w:rFonts w:ascii="Times New Roman" w:hAnsi="Times New Roman" w:cs="Times New Roman"/>
          <w:i/>
          <w:sz w:val="28"/>
          <w:szCs w:val="28"/>
          <w:lang w:val="uk-UA"/>
        </w:rPr>
        <w:t xml:space="preserve"> вона таємно втручалася у конкурси, принципово важливі для західних партнерів України, чим шкодила європейській перспективі держави. </w:t>
      </w:r>
      <w:r w:rsidRPr="0045377C">
        <w:rPr>
          <w:rFonts w:ascii="Times New Roman" w:hAnsi="Times New Roman" w:cs="Times New Roman"/>
          <w:sz w:val="28"/>
          <w:szCs w:val="28"/>
          <w:lang w:val="uk-UA"/>
        </w:rPr>
        <w:t xml:space="preserve">Текст: </w:t>
      </w:r>
      <w:hyperlink r:id="rId14" w:history="1">
        <w:r w:rsidRPr="0045377C">
          <w:rPr>
            <w:rStyle w:val="a3"/>
            <w:rFonts w:ascii="Times New Roman" w:hAnsi="Times New Roman" w:cs="Times New Roman"/>
            <w:sz w:val="28"/>
            <w:szCs w:val="28"/>
            <w:lang w:val="uk-UA"/>
          </w:rPr>
          <w:t>https://www.dsnews.ua/ukr/politics/blagodarnost-prezidenta-pochemu-zelenskiy-prines-stefanishinu-v-zhertvu-nabu-06082026-464970</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r w:rsidRPr="0045377C">
        <w:rPr>
          <w:rFonts w:ascii="Times New Roman" w:hAnsi="Times New Roman" w:cs="Times New Roman"/>
          <w:b/>
          <w:sz w:val="28"/>
          <w:szCs w:val="28"/>
          <w:lang w:val="uk-UA"/>
        </w:rPr>
        <w:t xml:space="preserve">Вишневський Ю. Справа </w:t>
      </w:r>
      <w:proofErr w:type="spellStart"/>
      <w:r w:rsidRPr="0045377C">
        <w:rPr>
          <w:rFonts w:ascii="Times New Roman" w:hAnsi="Times New Roman" w:cs="Times New Roman"/>
          <w:b/>
          <w:sz w:val="28"/>
          <w:szCs w:val="28"/>
          <w:lang w:val="uk-UA"/>
        </w:rPr>
        <w:t>Арахамії</w:t>
      </w:r>
      <w:proofErr w:type="spellEnd"/>
      <w:r w:rsidRPr="0045377C">
        <w:rPr>
          <w:rFonts w:ascii="Times New Roman" w:hAnsi="Times New Roman" w:cs="Times New Roman"/>
          <w:b/>
          <w:sz w:val="28"/>
          <w:szCs w:val="28"/>
          <w:lang w:val="uk-UA"/>
        </w:rPr>
        <w:t>. Чи стане НАБУ новим господарем Верховної Ради</w:t>
      </w:r>
      <w:r w:rsidRPr="0045377C">
        <w:rPr>
          <w:rFonts w:ascii="Times New Roman" w:hAnsi="Times New Roman" w:cs="Times New Roman"/>
          <w:sz w:val="28"/>
          <w:szCs w:val="28"/>
          <w:lang w:val="uk-UA"/>
        </w:rPr>
        <w:t xml:space="preserve"> [Електронний ресурс] / Юрій Вишневський </w:t>
      </w:r>
      <w:r w:rsidR="00AF4716" w:rsidRPr="00AF4716">
        <w:rPr>
          <w:rFonts w:ascii="Times New Roman" w:hAnsi="Times New Roman" w:cs="Times New Roman"/>
          <w:sz w:val="28"/>
          <w:szCs w:val="28"/>
          <w:lang w:val="uk-UA"/>
        </w:rPr>
        <w:br/>
      </w:r>
      <w:r w:rsidRPr="0045377C">
        <w:rPr>
          <w:rFonts w:ascii="Times New Roman" w:hAnsi="Times New Roman" w:cs="Times New Roman"/>
          <w:sz w:val="28"/>
          <w:szCs w:val="28"/>
          <w:lang w:val="uk-UA"/>
        </w:rPr>
        <w:t xml:space="preserve">// </w:t>
      </w:r>
      <w:proofErr w:type="spellStart"/>
      <w:r w:rsidRPr="0045377C">
        <w:rPr>
          <w:rFonts w:ascii="Times New Roman" w:hAnsi="Times New Roman" w:cs="Times New Roman"/>
          <w:sz w:val="28"/>
          <w:szCs w:val="28"/>
          <w:lang w:val="uk-UA"/>
        </w:rPr>
        <w:t>Dsnews</w:t>
      </w:r>
      <w:proofErr w:type="spellEnd"/>
      <w:r w:rsidRPr="0045377C">
        <w:rPr>
          <w:rFonts w:ascii="Times New Roman" w:hAnsi="Times New Roman" w:cs="Times New Roman"/>
          <w:sz w:val="28"/>
          <w:szCs w:val="28"/>
          <w:lang w:val="uk-UA"/>
        </w:rPr>
        <w:t xml:space="preserve"> : [</w:t>
      </w:r>
      <w:proofErr w:type="spellStart"/>
      <w:r w:rsidRPr="0045377C">
        <w:rPr>
          <w:rFonts w:ascii="Times New Roman" w:hAnsi="Times New Roman" w:cs="Times New Roman"/>
          <w:sz w:val="28"/>
          <w:szCs w:val="28"/>
          <w:lang w:val="uk-UA"/>
        </w:rPr>
        <w:t>веб-сайт</w:t>
      </w:r>
      <w:proofErr w:type="spellEnd"/>
      <w:r w:rsidRPr="0045377C">
        <w:rPr>
          <w:rFonts w:ascii="Times New Roman" w:hAnsi="Times New Roman" w:cs="Times New Roman"/>
          <w:sz w:val="28"/>
          <w:szCs w:val="28"/>
          <w:lang w:val="uk-UA"/>
        </w:rPr>
        <w:t xml:space="preserve">]. – 2026. – 29 лип. — Електрон. дані.  </w:t>
      </w:r>
      <w:r w:rsidRPr="0045377C">
        <w:rPr>
          <w:rFonts w:ascii="Times New Roman" w:hAnsi="Times New Roman" w:cs="Times New Roman"/>
          <w:i/>
          <w:sz w:val="28"/>
          <w:szCs w:val="28"/>
          <w:lang w:val="uk-UA"/>
        </w:rPr>
        <w:t xml:space="preserve">Йдеться про ситуацію навколо розслідування Національним антикорупційним бюро України справи про регулярну виплату народним депутатам від фракції ”Слуга народу” винагороди ”в конвертах” за голосування за певні </w:t>
      </w:r>
      <w:proofErr w:type="spellStart"/>
      <w:r w:rsidRPr="0045377C">
        <w:rPr>
          <w:rFonts w:ascii="Times New Roman" w:hAnsi="Times New Roman" w:cs="Times New Roman"/>
          <w:i/>
          <w:sz w:val="28"/>
          <w:szCs w:val="28"/>
          <w:lang w:val="uk-UA"/>
        </w:rPr>
        <w:t>законопроєкти</w:t>
      </w:r>
      <w:proofErr w:type="spellEnd"/>
      <w:r w:rsidRPr="0045377C">
        <w:rPr>
          <w:rFonts w:ascii="Times New Roman" w:hAnsi="Times New Roman" w:cs="Times New Roman"/>
          <w:i/>
          <w:sz w:val="28"/>
          <w:szCs w:val="28"/>
          <w:lang w:val="uk-UA"/>
        </w:rPr>
        <w:t xml:space="preserve">, у якій 27.12.2025 було оголошено підозру заступнику голови фракції ”Слуга народу”, голові Комітету Верховної Ради України (ВР України) з питань транспорту та інфраструктури Юрію </w:t>
      </w:r>
      <w:proofErr w:type="spellStart"/>
      <w:r w:rsidRPr="0045377C">
        <w:rPr>
          <w:rFonts w:ascii="Times New Roman" w:hAnsi="Times New Roman" w:cs="Times New Roman"/>
          <w:i/>
          <w:sz w:val="28"/>
          <w:szCs w:val="28"/>
          <w:lang w:val="uk-UA"/>
        </w:rPr>
        <w:t>Кісєлю</w:t>
      </w:r>
      <w:proofErr w:type="spellEnd"/>
      <w:r w:rsidRPr="0045377C">
        <w:rPr>
          <w:rFonts w:ascii="Times New Roman" w:hAnsi="Times New Roman" w:cs="Times New Roman"/>
          <w:i/>
          <w:sz w:val="28"/>
          <w:szCs w:val="28"/>
          <w:lang w:val="uk-UA"/>
        </w:rPr>
        <w:t xml:space="preserve"> й чотирьом пов’язаним </w:t>
      </w:r>
      <w:r w:rsidR="00C629CA">
        <w:rPr>
          <w:rFonts w:ascii="Times New Roman" w:hAnsi="Times New Roman" w:cs="Times New Roman"/>
          <w:i/>
          <w:sz w:val="28"/>
          <w:szCs w:val="28"/>
          <w:lang w:val="uk-UA"/>
        </w:rPr>
        <w:t>і</w:t>
      </w:r>
      <w:r w:rsidRPr="0045377C">
        <w:rPr>
          <w:rFonts w:ascii="Times New Roman" w:hAnsi="Times New Roman" w:cs="Times New Roman"/>
          <w:i/>
          <w:sz w:val="28"/>
          <w:szCs w:val="28"/>
          <w:lang w:val="uk-UA"/>
        </w:rPr>
        <w:t xml:space="preserve">з ним депутатам. Розглянуто можливість оголошення підозри також голові фракції </w:t>
      </w:r>
      <w:proofErr w:type="spellStart"/>
      <w:r w:rsidRPr="0045377C">
        <w:rPr>
          <w:rFonts w:ascii="Times New Roman" w:hAnsi="Times New Roman" w:cs="Times New Roman"/>
          <w:i/>
          <w:sz w:val="28"/>
          <w:szCs w:val="28"/>
          <w:lang w:val="uk-UA"/>
        </w:rPr>
        <w:t>”Слуга</w:t>
      </w:r>
      <w:proofErr w:type="spellEnd"/>
      <w:r w:rsidRPr="0045377C">
        <w:rPr>
          <w:rFonts w:ascii="Times New Roman" w:hAnsi="Times New Roman" w:cs="Times New Roman"/>
          <w:i/>
          <w:sz w:val="28"/>
          <w:szCs w:val="28"/>
          <w:lang w:val="uk-UA"/>
        </w:rPr>
        <w:t xml:space="preserve"> </w:t>
      </w:r>
      <w:proofErr w:type="spellStart"/>
      <w:r w:rsidRPr="0045377C">
        <w:rPr>
          <w:rFonts w:ascii="Times New Roman" w:hAnsi="Times New Roman" w:cs="Times New Roman"/>
          <w:i/>
          <w:sz w:val="28"/>
          <w:szCs w:val="28"/>
          <w:lang w:val="uk-UA"/>
        </w:rPr>
        <w:t>народу”</w:t>
      </w:r>
      <w:proofErr w:type="spellEnd"/>
      <w:r w:rsidRPr="0045377C">
        <w:rPr>
          <w:rFonts w:ascii="Times New Roman" w:hAnsi="Times New Roman" w:cs="Times New Roman"/>
          <w:i/>
          <w:sz w:val="28"/>
          <w:szCs w:val="28"/>
          <w:lang w:val="uk-UA"/>
        </w:rPr>
        <w:t xml:space="preserve"> Давиду </w:t>
      </w:r>
      <w:proofErr w:type="spellStart"/>
      <w:r w:rsidRPr="0045377C">
        <w:rPr>
          <w:rFonts w:ascii="Times New Roman" w:hAnsi="Times New Roman" w:cs="Times New Roman"/>
          <w:i/>
          <w:sz w:val="28"/>
          <w:szCs w:val="28"/>
          <w:lang w:val="uk-UA"/>
        </w:rPr>
        <w:t>Арахамії</w:t>
      </w:r>
      <w:proofErr w:type="spellEnd"/>
      <w:r w:rsidRPr="0045377C">
        <w:rPr>
          <w:rFonts w:ascii="Times New Roman" w:hAnsi="Times New Roman" w:cs="Times New Roman"/>
          <w:i/>
          <w:sz w:val="28"/>
          <w:szCs w:val="28"/>
          <w:lang w:val="uk-UA"/>
        </w:rPr>
        <w:t xml:space="preserve"> та </w:t>
      </w:r>
      <w:proofErr w:type="spellStart"/>
      <w:r w:rsidRPr="0045377C">
        <w:rPr>
          <w:rFonts w:ascii="Times New Roman" w:hAnsi="Times New Roman" w:cs="Times New Roman"/>
          <w:i/>
          <w:sz w:val="28"/>
          <w:szCs w:val="28"/>
          <w:lang w:val="uk-UA"/>
        </w:rPr>
        <w:t>спрогнозовано</w:t>
      </w:r>
      <w:proofErr w:type="spellEnd"/>
      <w:r w:rsidRPr="0045377C">
        <w:rPr>
          <w:rFonts w:ascii="Times New Roman" w:hAnsi="Times New Roman" w:cs="Times New Roman"/>
          <w:i/>
          <w:sz w:val="28"/>
          <w:szCs w:val="28"/>
          <w:lang w:val="uk-UA"/>
        </w:rPr>
        <w:t xml:space="preserve"> наслідки розслідування цієї справи для роботи парламенту, зокрема вказано на загрози парламентської кризи та відсутності голосів депутатів за ухвалення важливих </w:t>
      </w:r>
      <w:proofErr w:type="spellStart"/>
      <w:r w:rsidRPr="0045377C">
        <w:rPr>
          <w:rFonts w:ascii="Times New Roman" w:hAnsi="Times New Roman" w:cs="Times New Roman"/>
          <w:i/>
          <w:sz w:val="28"/>
          <w:szCs w:val="28"/>
          <w:lang w:val="uk-UA"/>
        </w:rPr>
        <w:t>законопроєктів</w:t>
      </w:r>
      <w:proofErr w:type="spellEnd"/>
      <w:r w:rsidRPr="0045377C">
        <w:rPr>
          <w:rFonts w:ascii="Times New Roman" w:hAnsi="Times New Roman" w:cs="Times New Roman"/>
          <w:i/>
          <w:sz w:val="28"/>
          <w:szCs w:val="28"/>
          <w:lang w:val="uk-UA"/>
        </w:rPr>
        <w:t xml:space="preserve"> – кадрових та євроінтеграційних.</w:t>
      </w:r>
      <w:r w:rsidRPr="0045377C">
        <w:rPr>
          <w:rFonts w:ascii="Times New Roman" w:hAnsi="Times New Roman" w:cs="Times New Roman"/>
          <w:sz w:val="28"/>
          <w:szCs w:val="28"/>
          <w:lang w:val="uk-UA"/>
        </w:rPr>
        <w:t xml:space="preserve"> Текст: </w:t>
      </w:r>
      <w:hyperlink r:id="rId15" w:history="1">
        <w:r w:rsidRPr="0045377C">
          <w:rPr>
            <w:rStyle w:val="a3"/>
            <w:rFonts w:ascii="Times New Roman" w:hAnsi="Times New Roman" w:cs="Times New Roman"/>
            <w:sz w:val="28"/>
            <w:szCs w:val="28"/>
            <w:lang w:val="uk-UA"/>
          </w:rPr>
          <w:t>https://www.dsnews.ua/ukr/politics/delo-arahamii-stanet-li-nabu-novym-hozyainom-verhovnoy-rady-28072026-464333</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45377C">
        <w:rPr>
          <w:rFonts w:ascii="Times New Roman" w:hAnsi="Times New Roman" w:cs="Times New Roman"/>
          <w:b/>
          <w:sz w:val="28"/>
          <w:szCs w:val="28"/>
          <w:lang w:val="uk-UA"/>
        </w:rPr>
        <w:t>Вінокуров</w:t>
      </w:r>
      <w:proofErr w:type="spellEnd"/>
      <w:r w:rsidRPr="0045377C">
        <w:rPr>
          <w:rFonts w:ascii="Times New Roman" w:hAnsi="Times New Roman" w:cs="Times New Roman"/>
          <w:b/>
          <w:sz w:val="28"/>
          <w:szCs w:val="28"/>
          <w:lang w:val="uk-UA"/>
        </w:rPr>
        <w:t xml:space="preserve"> Я. Мішки грошей, охорона ГУР та Давид. Що відомо про нові плівки НАБУ</w:t>
      </w:r>
      <w:r w:rsidRPr="0045377C">
        <w:rPr>
          <w:rFonts w:ascii="Times New Roman" w:hAnsi="Times New Roman" w:cs="Times New Roman"/>
          <w:sz w:val="28"/>
          <w:szCs w:val="28"/>
          <w:lang w:val="uk-UA"/>
        </w:rPr>
        <w:t xml:space="preserve"> [Електронний ресурс] / Ярослав </w:t>
      </w:r>
      <w:proofErr w:type="spellStart"/>
      <w:r w:rsidRPr="0045377C">
        <w:rPr>
          <w:rFonts w:ascii="Times New Roman" w:hAnsi="Times New Roman" w:cs="Times New Roman"/>
          <w:sz w:val="28"/>
          <w:szCs w:val="28"/>
          <w:lang w:val="uk-UA"/>
        </w:rPr>
        <w:t>Вінокуров</w:t>
      </w:r>
      <w:proofErr w:type="spellEnd"/>
      <w:r w:rsidR="006A601C" w:rsidRPr="006A601C">
        <w:rPr>
          <w:rFonts w:ascii="Times New Roman" w:hAnsi="Times New Roman" w:cs="Times New Roman"/>
          <w:sz w:val="28"/>
          <w:szCs w:val="28"/>
        </w:rPr>
        <w:br/>
      </w:r>
      <w:r w:rsidRPr="0045377C">
        <w:rPr>
          <w:rFonts w:ascii="Times New Roman" w:hAnsi="Times New Roman" w:cs="Times New Roman"/>
          <w:sz w:val="28"/>
          <w:szCs w:val="28"/>
          <w:lang w:val="uk-UA"/>
        </w:rPr>
        <w:t xml:space="preserve">// Укр. правда : </w:t>
      </w:r>
      <w:r w:rsidRPr="0045377C">
        <w:rPr>
          <w:rFonts w:ascii="Times New Roman" w:hAnsi="Times New Roman" w:cs="Times New Roman"/>
          <w:sz w:val="28"/>
          <w:szCs w:val="28"/>
        </w:rPr>
        <w:t>[</w:t>
      </w:r>
      <w:proofErr w:type="spellStart"/>
      <w:r w:rsidRPr="0045377C">
        <w:rPr>
          <w:rFonts w:ascii="Times New Roman" w:hAnsi="Times New Roman" w:cs="Times New Roman"/>
          <w:sz w:val="28"/>
          <w:szCs w:val="28"/>
          <w:lang w:val="uk-UA"/>
        </w:rPr>
        <w:t>інтернет-видання</w:t>
      </w:r>
      <w:proofErr w:type="spellEnd"/>
      <w:r w:rsidRPr="0045377C">
        <w:rPr>
          <w:rFonts w:ascii="Times New Roman" w:hAnsi="Times New Roman" w:cs="Times New Roman"/>
          <w:sz w:val="28"/>
          <w:szCs w:val="28"/>
        </w:rPr>
        <w:t>]</w:t>
      </w:r>
      <w:r w:rsidRPr="0045377C">
        <w:rPr>
          <w:rFonts w:ascii="Times New Roman" w:hAnsi="Times New Roman" w:cs="Times New Roman"/>
          <w:sz w:val="28"/>
          <w:szCs w:val="28"/>
          <w:lang w:val="uk-UA"/>
        </w:rPr>
        <w:t xml:space="preserve">. – 2026. – 19 серп. –  Електрон. дані.  </w:t>
      </w:r>
      <w:r w:rsidR="00774019" w:rsidRPr="00CF48D8">
        <w:rPr>
          <w:rFonts w:ascii="Times New Roman" w:hAnsi="Times New Roman" w:cs="Times New Roman"/>
          <w:sz w:val="28"/>
          <w:szCs w:val="28"/>
          <w:lang w:val="uk-UA"/>
        </w:rPr>
        <w:t xml:space="preserve">.  </w:t>
      </w:r>
      <w:r w:rsidR="00774019" w:rsidRPr="00CF48D8">
        <w:rPr>
          <w:rFonts w:ascii="Times New Roman" w:hAnsi="Times New Roman" w:cs="Times New Roman"/>
          <w:i/>
          <w:sz w:val="28"/>
          <w:szCs w:val="28"/>
          <w:lang w:val="uk-UA"/>
        </w:rPr>
        <w:t>Йдеться про проведення детективами Національного антикорупційного бюро України спецоперації під назвою "</w:t>
      </w:r>
      <w:proofErr w:type="spellStart"/>
      <w:r w:rsidR="00774019" w:rsidRPr="00CF48D8">
        <w:rPr>
          <w:rFonts w:ascii="Times New Roman" w:hAnsi="Times New Roman" w:cs="Times New Roman"/>
          <w:i/>
          <w:sz w:val="28"/>
          <w:szCs w:val="28"/>
          <w:lang w:val="uk-UA"/>
        </w:rPr>
        <w:t>ФорестГамп</w:t>
      </w:r>
      <w:proofErr w:type="spellEnd"/>
      <w:r w:rsidR="00774019" w:rsidRPr="00CF48D8">
        <w:rPr>
          <w:rFonts w:ascii="Times New Roman" w:hAnsi="Times New Roman" w:cs="Times New Roman"/>
          <w:i/>
          <w:sz w:val="28"/>
          <w:szCs w:val="28"/>
          <w:lang w:val="uk-UA"/>
        </w:rPr>
        <w:t xml:space="preserve">", яка стосується внесення 150 </w:t>
      </w:r>
      <w:proofErr w:type="spellStart"/>
      <w:r w:rsidR="00774019" w:rsidRPr="00CF48D8">
        <w:rPr>
          <w:rFonts w:ascii="Times New Roman" w:hAnsi="Times New Roman" w:cs="Times New Roman"/>
          <w:i/>
          <w:sz w:val="28"/>
          <w:szCs w:val="28"/>
          <w:lang w:val="uk-UA"/>
        </w:rPr>
        <w:t>млнгрн</w:t>
      </w:r>
      <w:proofErr w:type="spellEnd"/>
      <w:r w:rsidR="00774019" w:rsidRPr="00CF48D8">
        <w:rPr>
          <w:rFonts w:ascii="Times New Roman" w:hAnsi="Times New Roman" w:cs="Times New Roman"/>
          <w:i/>
          <w:sz w:val="28"/>
          <w:szCs w:val="28"/>
          <w:lang w:val="uk-UA"/>
        </w:rPr>
        <w:t xml:space="preserve"> застави за фігуранта справи "</w:t>
      </w:r>
      <w:proofErr w:type="spellStart"/>
      <w:r w:rsidR="00774019" w:rsidRPr="00CF48D8">
        <w:rPr>
          <w:rFonts w:ascii="Times New Roman" w:hAnsi="Times New Roman" w:cs="Times New Roman"/>
          <w:i/>
          <w:sz w:val="28"/>
          <w:szCs w:val="28"/>
          <w:lang w:val="uk-UA"/>
        </w:rPr>
        <w:t>Мідас</w:t>
      </w:r>
      <w:proofErr w:type="spellEnd"/>
      <w:r w:rsidR="00774019" w:rsidRPr="00CF48D8">
        <w:rPr>
          <w:rFonts w:ascii="Times New Roman" w:hAnsi="Times New Roman" w:cs="Times New Roman"/>
          <w:i/>
          <w:sz w:val="28"/>
          <w:szCs w:val="28"/>
          <w:lang w:val="uk-UA"/>
        </w:rPr>
        <w:t xml:space="preserve">", </w:t>
      </w:r>
      <w:proofErr w:type="spellStart"/>
      <w:r w:rsidR="00774019" w:rsidRPr="00CF48D8">
        <w:rPr>
          <w:rFonts w:ascii="Times New Roman" w:hAnsi="Times New Roman" w:cs="Times New Roman"/>
          <w:i/>
          <w:sz w:val="28"/>
          <w:szCs w:val="28"/>
          <w:lang w:val="uk-UA"/>
        </w:rPr>
        <w:t>ексміністра</w:t>
      </w:r>
      <w:proofErr w:type="spellEnd"/>
      <w:r w:rsidR="00774019" w:rsidRPr="00CF48D8">
        <w:rPr>
          <w:rFonts w:ascii="Times New Roman" w:hAnsi="Times New Roman" w:cs="Times New Roman"/>
          <w:i/>
          <w:sz w:val="28"/>
          <w:szCs w:val="28"/>
          <w:lang w:val="uk-UA"/>
        </w:rPr>
        <w:t xml:space="preserve"> енергетики та юстиції Г</w:t>
      </w:r>
      <w:r w:rsidR="00774019">
        <w:rPr>
          <w:rFonts w:ascii="Times New Roman" w:hAnsi="Times New Roman" w:cs="Times New Roman"/>
          <w:i/>
          <w:sz w:val="28"/>
          <w:szCs w:val="28"/>
          <w:lang w:val="uk-UA"/>
        </w:rPr>
        <w:t>.</w:t>
      </w:r>
      <w:proofErr w:type="spellStart"/>
      <w:r w:rsidR="00774019" w:rsidRPr="00CF48D8">
        <w:rPr>
          <w:rFonts w:ascii="Times New Roman" w:hAnsi="Times New Roman" w:cs="Times New Roman"/>
          <w:i/>
          <w:sz w:val="28"/>
          <w:szCs w:val="28"/>
          <w:lang w:val="uk-UA"/>
        </w:rPr>
        <w:t>Галущенка</w:t>
      </w:r>
      <w:proofErr w:type="spellEnd"/>
      <w:r w:rsidR="00774019" w:rsidRPr="00CF48D8">
        <w:rPr>
          <w:rFonts w:ascii="Times New Roman" w:hAnsi="Times New Roman" w:cs="Times New Roman"/>
          <w:i/>
          <w:sz w:val="28"/>
          <w:szCs w:val="28"/>
          <w:lang w:val="uk-UA"/>
        </w:rPr>
        <w:t xml:space="preserve">. У ході слідства з'ясовано, що операції з пошуку, акумулювання коштів та переказу на рахунки Вищого </w:t>
      </w:r>
      <w:r w:rsidR="00774019" w:rsidRPr="00CF48D8">
        <w:rPr>
          <w:rFonts w:ascii="Times New Roman" w:hAnsi="Times New Roman" w:cs="Times New Roman"/>
          <w:i/>
          <w:sz w:val="28"/>
          <w:szCs w:val="28"/>
          <w:lang w:val="uk-UA"/>
        </w:rPr>
        <w:lastRenderedPageBreak/>
        <w:t>антикорупційного суду (ВАКС) проводили частково через державний "Сенс банк", контроль над яким нібито пов'язаний з іншим фігурантом "</w:t>
      </w:r>
      <w:proofErr w:type="spellStart"/>
      <w:r w:rsidR="00774019" w:rsidRPr="00CF48D8">
        <w:rPr>
          <w:rFonts w:ascii="Times New Roman" w:hAnsi="Times New Roman" w:cs="Times New Roman"/>
          <w:i/>
          <w:sz w:val="28"/>
          <w:szCs w:val="28"/>
          <w:lang w:val="uk-UA"/>
        </w:rPr>
        <w:t>Мідасу</w:t>
      </w:r>
      <w:proofErr w:type="spellEnd"/>
      <w:r w:rsidR="00774019" w:rsidRPr="00CF48D8">
        <w:rPr>
          <w:rFonts w:ascii="Times New Roman" w:hAnsi="Times New Roman" w:cs="Times New Roman"/>
          <w:i/>
          <w:sz w:val="28"/>
          <w:szCs w:val="28"/>
          <w:lang w:val="uk-UA"/>
        </w:rPr>
        <w:t xml:space="preserve">", бізнесменом </w:t>
      </w:r>
      <w:bookmarkStart w:id="0" w:name="_GoBack"/>
      <w:bookmarkEnd w:id="0"/>
      <w:r w:rsidR="00774019" w:rsidRPr="00CF48D8">
        <w:rPr>
          <w:rFonts w:ascii="Times New Roman" w:hAnsi="Times New Roman" w:cs="Times New Roman"/>
          <w:i/>
          <w:sz w:val="28"/>
          <w:szCs w:val="28"/>
          <w:lang w:val="uk-UA"/>
        </w:rPr>
        <w:t>Т</w:t>
      </w:r>
      <w:r w:rsidR="00774019">
        <w:rPr>
          <w:rFonts w:ascii="Times New Roman" w:hAnsi="Times New Roman" w:cs="Times New Roman"/>
          <w:i/>
          <w:sz w:val="28"/>
          <w:szCs w:val="28"/>
          <w:lang w:val="uk-UA"/>
        </w:rPr>
        <w:t>.</w:t>
      </w:r>
      <w:proofErr w:type="spellStart"/>
      <w:r w:rsidR="00774019" w:rsidRPr="00CF48D8">
        <w:rPr>
          <w:rFonts w:ascii="Times New Roman" w:hAnsi="Times New Roman" w:cs="Times New Roman"/>
          <w:i/>
          <w:sz w:val="28"/>
          <w:szCs w:val="28"/>
          <w:lang w:val="uk-UA"/>
        </w:rPr>
        <w:t>Міндічем</w:t>
      </w:r>
      <w:proofErr w:type="spellEnd"/>
      <w:r w:rsidR="00774019" w:rsidRPr="00CF48D8">
        <w:rPr>
          <w:rFonts w:ascii="Times New Roman" w:hAnsi="Times New Roman" w:cs="Times New Roman"/>
          <w:i/>
          <w:sz w:val="28"/>
          <w:szCs w:val="28"/>
          <w:lang w:val="uk-UA"/>
        </w:rPr>
        <w:t xml:space="preserve">. </w:t>
      </w:r>
      <w:r w:rsidR="00774019">
        <w:rPr>
          <w:rFonts w:ascii="Times New Roman" w:hAnsi="Times New Roman" w:cs="Times New Roman"/>
          <w:i/>
          <w:sz w:val="28"/>
          <w:szCs w:val="28"/>
          <w:lang w:val="uk-UA"/>
        </w:rPr>
        <w:t>В</w:t>
      </w:r>
      <w:r w:rsidR="00774019" w:rsidRPr="00CF48D8">
        <w:rPr>
          <w:rFonts w:ascii="Times New Roman" w:hAnsi="Times New Roman" w:cs="Times New Roman"/>
          <w:i/>
          <w:sz w:val="28"/>
          <w:szCs w:val="28"/>
          <w:lang w:val="uk-UA"/>
        </w:rPr>
        <w:t xml:space="preserve">становлено, що до злочинної групи входили посадовці Офісу Президента України (ОПУ), колишні та чинні народні депутати, члени наглядової ради "Сенс </w:t>
      </w:r>
      <w:proofErr w:type="spellStart"/>
      <w:r w:rsidR="00774019" w:rsidRPr="00CF48D8">
        <w:rPr>
          <w:rFonts w:ascii="Times New Roman" w:hAnsi="Times New Roman" w:cs="Times New Roman"/>
          <w:i/>
          <w:sz w:val="28"/>
          <w:szCs w:val="28"/>
          <w:lang w:val="uk-UA"/>
        </w:rPr>
        <w:t>банку.</w:t>
      </w:r>
      <w:r w:rsidRPr="0045377C">
        <w:rPr>
          <w:rFonts w:ascii="Times New Roman" w:hAnsi="Times New Roman" w:cs="Times New Roman"/>
          <w:sz w:val="28"/>
          <w:szCs w:val="28"/>
          <w:lang w:val="uk-UA"/>
        </w:rPr>
        <w:t>Текст</w:t>
      </w:r>
      <w:proofErr w:type="spellEnd"/>
      <w:r w:rsidRPr="0045377C">
        <w:rPr>
          <w:rFonts w:ascii="Times New Roman" w:hAnsi="Times New Roman" w:cs="Times New Roman"/>
          <w:sz w:val="28"/>
          <w:szCs w:val="28"/>
          <w:lang w:val="uk-UA"/>
        </w:rPr>
        <w:t xml:space="preserve">: </w:t>
      </w:r>
      <w:hyperlink r:id="rId16" w:history="1">
        <w:r w:rsidRPr="0045377C">
          <w:rPr>
            <w:rStyle w:val="a3"/>
            <w:rFonts w:ascii="Times New Roman" w:hAnsi="Times New Roman" w:cs="Times New Roman"/>
            <w:sz w:val="28"/>
            <w:szCs w:val="28"/>
            <w:lang w:val="uk-UA"/>
          </w:rPr>
          <w:t>https://epravda.com.ua/power/plivki-nabu-shcho-vidomo-pro-operaciyu-forest-gamp-824776</w:t>
        </w:r>
      </w:hyperlink>
    </w:p>
    <w:p w:rsidR="008063B2"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45377C">
        <w:rPr>
          <w:rFonts w:ascii="Times New Roman" w:hAnsi="Times New Roman" w:cs="Times New Roman"/>
          <w:b/>
          <w:sz w:val="28"/>
          <w:szCs w:val="28"/>
          <w:lang w:val="uk-UA"/>
        </w:rPr>
        <w:t>Габрелян</w:t>
      </w:r>
      <w:proofErr w:type="spellEnd"/>
      <w:r w:rsidRPr="0045377C">
        <w:rPr>
          <w:rFonts w:ascii="Times New Roman" w:hAnsi="Times New Roman" w:cs="Times New Roman"/>
          <w:b/>
          <w:sz w:val="28"/>
          <w:szCs w:val="28"/>
          <w:lang w:val="uk-UA"/>
        </w:rPr>
        <w:t xml:space="preserve"> А. Корупція в системі детермінант виникнення, збереження та відтворення тіньової економіки</w:t>
      </w:r>
      <w:r w:rsidRPr="0045377C">
        <w:rPr>
          <w:rFonts w:ascii="Times New Roman" w:hAnsi="Times New Roman" w:cs="Times New Roman"/>
          <w:sz w:val="28"/>
          <w:szCs w:val="28"/>
          <w:lang w:val="uk-UA"/>
        </w:rPr>
        <w:t xml:space="preserve"> [Електронний ресурс] </w:t>
      </w:r>
      <w:r w:rsidR="00262AF5" w:rsidRPr="00262AF5">
        <w:rPr>
          <w:rFonts w:ascii="Times New Roman" w:hAnsi="Times New Roman" w:cs="Times New Roman"/>
          <w:sz w:val="28"/>
          <w:szCs w:val="28"/>
          <w:lang w:val="uk-UA"/>
        </w:rPr>
        <w:br/>
      </w:r>
      <w:r w:rsidRPr="0045377C">
        <w:rPr>
          <w:rFonts w:ascii="Times New Roman" w:hAnsi="Times New Roman" w:cs="Times New Roman"/>
          <w:sz w:val="28"/>
          <w:szCs w:val="28"/>
          <w:lang w:val="uk-UA"/>
        </w:rPr>
        <w:t>/ Андрій</w:t>
      </w:r>
      <w:r w:rsidRPr="0045377C">
        <w:rPr>
          <w:rFonts w:ascii="Times New Roman" w:hAnsi="Times New Roman" w:cs="Times New Roman"/>
          <w:sz w:val="28"/>
          <w:szCs w:val="28"/>
          <w:lang w:val="uk-UA"/>
        </w:rPr>
        <w:tab/>
      </w:r>
      <w:proofErr w:type="spellStart"/>
      <w:r w:rsidRPr="0045377C">
        <w:rPr>
          <w:rFonts w:ascii="Times New Roman" w:hAnsi="Times New Roman" w:cs="Times New Roman"/>
          <w:sz w:val="28"/>
          <w:szCs w:val="28"/>
          <w:lang w:val="uk-UA"/>
        </w:rPr>
        <w:t>Габрелян</w:t>
      </w:r>
      <w:proofErr w:type="spellEnd"/>
      <w:r w:rsidRPr="0045377C">
        <w:rPr>
          <w:rFonts w:ascii="Times New Roman" w:hAnsi="Times New Roman" w:cs="Times New Roman"/>
          <w:sz w:val="28"/>
          <w:szCs w:val="28"/>
          <w:lang w:val="uk-UA"/>
        </w:rPr>
        <w:t xml:space="preserve">, Дмитро Кашкін // Нац. інтереси України. – 2026. – </w:t>
      </w:r>
      <w:r w:rsidR="00262AF5" w:rsidRPr="00262AF5">
        <w:rPr>
          <w:rFonts w:ascii="Times New Roman" w:hAnsi="Times New Roman" w:cs="Times New Roman"/>
          <w:sz w:val="28"/>
          <w:szCs w:val="28"/>
          <w:lang w:val="uk-UA"/>
        </w:rPr>
        <w:br/>
      </w:r>
      <w:r w:rsidRPr="0045377C">
        <w:rPr>
          <w:rFonts w:ascii="Times New Roman" w:hAnsi="Times New Roman" w:cs="Times New Roman"/>
          <w:sz w:val="28"/>
          <w:szCs w:val="28"/>
          <w:lang w:val="uk-UA"/>
        </w:rPr>
        <w:t xml:space="preserve">№ 6. – С. 1486-1499.  </w:t>
      </w:r>
      <w:r w:rsidRPr="0045377C">
        <w:rPr>
          <w:rFonts w:ascii="Times New Roman" w:hAnsi="Times New Roman" w:cs="Times New Roman"/>
          <w:i/>
          <w:sz w:val="28"/>
          <w:szCs w:val="28"/>
          <w:lang w:val="uk-UA"/>
        </w:rPr>
        <w:t xml:space="preserve">Корупцію </w:t>
      </w:r>
      <w:r w:rsidR="008C063B">
        <w:rPr>
          <w:rFonts w:ascii="Times New Roman" w:hAnsi="Times New Roman" w:cs="Times New Roman"/>
          <w:i/>
          <w:sz w:val="28"/>
          <w:szCs w:val="28"/>
          <w:lang w:val="uk-UA"/>
        </w:rPr>
        <w:t>розглянут</w:t>
      </w:r>
      <w:r w:rsidRPr="0045377C">
        <w:rPr>
          <w:rFonts w:ascii="Times New Roman" w:hAnsi="Times New Roman" w:cs="Times New Roman"/>
          <w:i/>
          <w:sz w:val="28"/>
          <w:szCs w:val="28"/>
          <w:lang w:val="uk-UA"/>
        </w:rPr>
        <w:t xml:space="preserve">о як системну детермінанту виникнення, збереження та відтворення тіньової економіки. Особливу увагу приділено українському контексту, у якому високий рівень </w:t>
      </w:r>
      <w:proofErr w:type="spellStart"/>
      <w:r w:rsidRPr="0045377C">
        <w:rPr>
          <w:rFonts w:ascii="Times New Roman" w:hAnsi="Times New Roman" w:cs="Times New Roman"/>
          <w:i/>
          <w:sz w:val="28"/>
          <w:szCs w:val="28"/>
          <w:lang w:val="uk-UA"/>
        </w:rPr>
        <w:t>тінізації</w:t>
      </w:r>
      <w:proofErr w:type="spellEnd"/>
      <w:r w:rsidRPr="0045377C">
        <w:rPr>
          <w:rFonts w:ascii="Times New Roman" w:hAnsi="Times New Roman" w:cs="Times New Roman"/>
          <w:i/>
          <w:sz w:val="28"/>
          <w:szCs w:val="28"/>
          <w:lang w:val="uk-UA"/>
        </w:rPr>
        <w:t xml:space="preserve"> економічних відносин поєднується з корупційними ризиками у сфері публічного управління, воєнними обмеженнями, фіскальним тиском, </w:t>
      </w:r>
      <w:proofErr w:type="spellStart"/>
      <w:r w:rsidRPr="0045377C">
        <w:rPr>
          <w:rFonts w:ascii="Times New Roman" w:hAnsi="Times New Roman" w:cs="Times New Roman"/>
          <w:i/>
          <w:sz w:val="28"/>
          <w:szCs w:val="28"/>
          <w:lang w:val="uk-UA"/>
        </w:rPr>
        <w:t>цифровізацією</w:t>
      </w:r>
      <w:proofErr w:type="spellEnd"/>
      <w:r w:rsidRPr="0045377C">
        <w:rPr>
          <w:rFonts w:ascii="Times New Roman" w:hAnsi="Times New Roman" w:cs="Times New Roman"/>
          <w:i/>
          <w:sz w:val="28"/>
          <w:szCs w:val="28"/>
          <w:lang w:val="uk-UA"/>
        </w:rPr>
        <w:t xml:space="preserve"> та </w:t>
      </w:r>
      <w:proofErr w:type="spellStart"/>
      <w:r w:rsidRPr="0045377C">
        <w:rPr>
          <w:rFonts w:ascii="Times New Roman" w:hAnsi="Times New Roman" w:cs="Times New Roman"/>
          <w:i/>
          <w:sz w:val="28"/>
          <w:szCs w:val="28"/>
          <w:lang w:val="uk-UA"/>
        </w:rPr>
        <w:t>євроінтеграційними</w:t>
      </w:r>
      <w:proofErr w:type="spellEnd"/>
      <w:r w:rsidRPr="0045377C">
        <w:rPr>
          <w:rFonts w:ascii="Times New Roman" w:hAnsi="Times New Roman" w:cs="Times New Roman"/>
          <w:i/>
          <w:sz w:val="28"/>
          <w:szCs w:val="28"/>
          <w:lang w:val="uk-UA"/>
        </w:rPr>
        <w:t xml:space="preserve"> трансформаціями. Розмежовано поняття "тіньова економіка" та "корупція" й доведено, що фрагментарні антикорупційні або </w:t>
      </w:r>
      <w:proofErr w:type="spellStart"/>
      <w:r w:rsidRPr="0045377C">
        <w:rPr>
          <w:rFonts w:ascii="Times New Roman" w:hAnsi="Times New Roman" w:cs="Times New Roman"/>
          <w:i/>
          <w:sz w:val="28"/>
          <w:szCs w:val="28"/>
          <w:lang w:val="uk-UA"/>
        </w:rPr>
        <w:t>антитіньові</w:t>
      </w:r>
      <w:proofErr w:type="spellEnd"/>
      <w:r w:rsidRPr="0045377C">
        <w:rPr>
          <w:rFonts w:ascii="Times New Roman" w:hAnsi="Times New Roman" w:cs="Times New Roman"/>
          <w:i/>
          <w:sz w:val="28"/>
          <w:szCs w:val="28"/>
          <w:lang w:val="uk-UA"/>
        </w:rPr>
        <w:t xml:space="preserve"> заходи не забезпечують сталого результату без одночасного впливу на регуляторні бар’єри, дискреційні повноваження, інституційну підзвітність, корупційну ренту та поведінкові моделі економічних суб’єктів. Окремо акцентовано на ризику "</w:t>
      </w:r>
      <w:proofErr w:type="spellStart"/>
      <w:r w:rsidRPr="0045377C">
        <w:rPr>
          <w:rFonts w:ascii="Times New Roman" w:hAnsi="Times New Roman" w:cs="Times New Roman"/>
          <w:i/>
          <w:sz w:val="28"/>
          <w:szCs w:val="28"/>
          <w:lang w:val="uk-UA"/>
        </w:rPr>
        <w:t>тінізації</w:t>
      </w:r>
      <w:proofErr w:type="spellEnd"/>
      <w:r w:rsidRPr="0045377C">
        <w:rPr>
          <w:rFonts w:ascii="Times New Roman" w:hAnsi="Times New Roman" w:cs="Times New Roman"/>
          <w:i/>
          <w:sz w:val="28"/>
          <w:szCs w:val="28"/>
          <w:lang w:val="uk-UA"/>
        </w:rPr>
        <w:t xml:space="preserve"> відбудови" в умовах масштабного залучення донорських і публічних  ресурсів, що потребує прозорих закупівель, відкритих реєстрів, фінансового моніторингу та контролю конфлікту інтересів. Зроблено висновок, що державна політика детінізації має бути інтегрована з антикорупційною політикою, податковою реформою, реформуванням правоохоронних органів, судовою реформою та політикою відкритих даних.</w:t>
      </w:r>
      <w:r w:rsidRPr="0045377C">
        <w:rPr>
          <w:rFonts w:ascii="Times New Roman" w:hAnsi="Times New Roman" w:cs="Times New Roman"/>
          <w:sz w:val="28"/>
          <w:szCs w:val="28"/>
          <w:lang w:val="uk-UA"/>
        </w:rPr>
        <w:t xml:space="preserve"> Текст: </w:t>
      </w:r>
      <w:hyperlink r:id="rId17" w:history="1">
        <w:r w:rsidRPr="0045377C">
          <w:rPr>
            <w:rStyle w:val="a3"/>
            <w:rFonts w:ascii="Times New Roman" w:hAnsi="Times New Roman" w:cs="Times New Roman"/>
            <w:sz w:val="28"/>
            <w:szCs w:val="28"/>
            <w:lang w:val="uk-UA"/>
          </w:rPr>
          <w:t>https://perspectives.pp.ua/index.php/niu/article/view/47058/47087</w:t>
        </w:r>
      </w:hyperlink>
    </w:p>
    <w:p w:rsidR="005670B4" w:rsidRPr="0045377C" w:rsidRDefault="005670B4" w:rsidP="005670B4">
      <w:pPr>
        <w:pStyle w:val="a8"/>
        <w:spacing w:after="120" w:line="360" w:lineRule="auto"/>
        <w:ind w:left="567"/>
        <w:jc w:val="both"/>
        <w:rPr>
          <w:rFonts w:ascii="Times New Roman" w:hAnsi="Times New Roman" w:cs="Times New Roman"/>
          <w:sz w:val="28"/>
          <w:szCs w:val="28"/>
          <w:lang w:val="uk-UA"/>
        </w:rPr>
      </w:pPr>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45377C">
        <w:rPr>
          <w:rFonts w:ascii="Times New Roman" w:hAnsi="Times New Roman" w:cs="Times New Roman"/>
          <w:b/>
          <w:sz w:val="28"/>
          <w:szCs w:val="28"/>
          <w:lang w:val="uk-UA"/>
        </w:rPr>
        <w:lastRenderedPageBreak/>
        <w:t>Голоскік</w:t>
      </w:r>
      <w:proofErr w:type="spellEnd"/>
      <w:r w:rsidRPr="0045377C">
        <w:rPr>
          <w:rFonts w:ascii="Times New Roman" w:hAnsi="Times New Roman" w:cs="Times New Roman"/>
          <w:b/>
          <w:sz w:val="28"/>
          <w:szCs w:val="28"/>
          <w:lang w:val="uk-UA"/>
        </w:rPr>
        <w:t xml:space="preserve"> В. В. Корупційні ризики у сфері управління державним майном в умовах оновленої системи корпоративного управління: </w:t>
      </w:r>
      <w:r w:rsidR="0095224B">
        <w:rPr>
          <w:rFonts w:ascii="Times New Roman" w:hAnsi="Times New Roman" w:cs="Times New Roman"/>
          <w:b/>
          <w:sz w:val="28"/>
          <w:szCs w:val="28"/>
          <w:lang w:val="uk-UA"/>
        </w:rPr>
        <w:t>адміністративно-правовий аспект</w:t>
      </w:r>
      <w:r w:rsidRPr="0045377C">
        <w:rPr>
          <w:rFonts w:ascii="Times New Roman" w:hAnsi="Times New Roman" w:cs="Times New Roman"/>
          <w:sz w:val="28"/>
          <w:szCs w:val="28"/>
          <w:lang w:val="uk-UA"/>
        </w:rPr>
        <w:t xml:space="preserve"> [Електронний ресурс] </w:t>
      </w:r>
      <w:r w:rsidR="002C3D7B" w:rsidRPr="002C3D7B">
        <w:rPr>
          <w:rFonts w:ascii="Times New Roman" w:hAnsi="Times New Roman" w:cs="Times New Roman"/>
          <w:sz w:val="28"/>
          <w:szCs w:val="28"/>
        </w:rPr>
        <w:br/>
      </w:r>
      <w:r w:rsidRPr="0045377C">
        <w:rPr>
          <w:rFonts w:ascii="Times New Roman" w:hAnsi="Times New Roman" w:cs="Times New Roman"/>
          <w:sz w:val="28"/>
          <w:szCs w:val="28"/>
          <w:lang w:val="uk-UA"/>
        </w:rPr>
        <w:t xml:space="preserve">/ Владислав Віталійович </w:t>
      </w:r>
      <w:proofErr w:type="spellStart"/>
      <w:r w:rsidRPr="0045377C">
        <w:rPr>
          <w:rFonts w:ascii="Times New Roman" w:hAnsi="Times New Roman" w:cs="Times New Roman"/>
          <w:sz w:val="28"/>
          <w:szCs w:val="28"/>
          <w:lang w:val="uk-UA"/>
        </w:rPr>
        <w:t>Голоскік</w:t>
      </w:r>
      <w:proofErr w:type="spellEnd"/>
      <w:r w:rsidRPr="0045377C">
        <w:rPr>
          <w:rFonts w:ascii="Times New Roman" w:hAnsi="Times New Roman" w:cs="Times New Roman"/>
          <w:sz w:val="28"/>
          <w:szCs w:val="28"/>
          <w:lang w:val="uk-UA"/>
        </w:rPr>
        <w:t xml:space="preserve">, Владислав Ігорович Кравченко // Наук. перспективи. – 2026. – № 6. – С. 192-206.  </w:t>
      </w:r>
      <w:r w:rsidRPr="0045377C">
        <w:rPr>
          <w:rFonts w:ascii="Times New Roman" w:hAnsi="Times New Roman" w:cs="Times New Roman"/>
          <w:i/>
          <w:sz w:val="28"/>
          <w:szCs w:val="28"/>
          <w:lang w:val="uk-UA"/>
        </w:rPr>
        <w:t xml:space="preserve">Здійснено системний аналіз корупційних ризиків у сфері управління державним майном з урахуванням принципових нормативних змін, запроваджених Законом України від </w:t>
      </w:r>
      <w:r w:rsidR="002C3D7B" w:rsidRPr="00BA5B38">
        <w:rPr>
          <w:rFonts w:ascii="Times New Roman" w:hAnsi="Times New Roman" w:cs="Times New Roman"/>
          <w:i/>
          <w:sz w:val="28"/>
          <w:szCs w:val="28"/>
          <w:lang w:val="uk-UA"/>
        </w:rPr>
        <w:br/>
      </w:r>
      <w:r w:rsidRPr="0045377C">
        <w:rPr>
          <w:rFonts w:ascii="Times New Roman" w:hAnsi="Times New Roman" w:cs="Times New Roman"/>
          <w:i/>
          <w:sz w:val="28"/>
          <w:szCs w:val="28"/>
          <w:lang w:val="uk-UA"/>
        </w:rPr>
        <w:t xml:space="preserve">22.02.2024 № 3587-IX "Про внесення змін до деяких законодавчих актів України щодо вдосконалення корпоративного управління". Зазначено, що оновлена система корпоративного управління державних унітарних підприємств </w:t>
      </w:r>
      <w:r w:rsidR="00BA5B38">
        <w:rPr>
          <w:rFonts w:ascii="Times New Roman" w:hAnsi="Times New Roman" w:cs="Times New Roman"/>
          <w:i/>
          <w:sz w:val="28"/>
          <w:szCs w:val="28"/>
          <w:lang w:val="uk-UA"/>
        </w:rPr>
        <w:t>і</w:t>
      </w:r>
      <w:r w:rsidRPr="0045377C">
        <w:rPr>
          <w:rFonts w:ascii="Times New Roman" w:hAnsi="Times New Roman" w:cs="Times New Roman"/>
          <w:i/>
          <w:sz w:val="28"/>
          <w:szCs w:val="28"/>
          <w:lang w:val="uk-UA"/>
        </w:rPr>
        <w:t xml:space="preserve"> господарських товариств </w:t>
      </w:r>
      <w:r w:rsidR="00BA5B38">
        <w:rPr>
          <w:rFonts w:ascii="Times New Roman" w:hAnsi="Times New Roman" w:cs="Times New Roman"/>
          <w:i/>
          <w:sz w:val="28"/>
          <w:szCs w:val="28"/>
          <w:lang w:val="uk-UA"/>
        </w:rPr>
        <w:t>і</w:t>
      </w:r>
      <w:r w:rsidRPr="0045377C">
        <w:rPr>
          <w:rFonts w:ascii="Times New Roman" w:hAnsi="Times New Roman" w:cs="Times New Roman"/>
          <w:i/>
          <w:sz w:val="28"/>
          <w:szCs w:val="28"/>
          <w:lang w:val="uk-UA"/>
        </w:rPr>
        <w:t xml:space="preserve">з державною часткою понад </w:t>
      </w:r>
      <w:r w:rsidR="002C3D7B" w:rsidRPr="002C3D7B">
        <w:rPr>
          <w:rFonts w:ascii="Times New Roman" w:hAnsi="Times New Roman" w:cs="Times New Roman"/>
          <w:i/>
          <w:sz w:val="28"/>
          <w:szCs w:val="28"/>
          <w:lang w:val="uk-UA"/>
        </w:rPr>
        <w:br/>
      </w:r>
      <w:r w:rsidRPr="0045377C">
        <w:rPr>
          <w:rFonts w:ascii="Times New Roman" w:hAnsi="Times New Roman" w:cs="Times New Roman"/>
          <w:i/>
          <w:sz w:val="28"/>
          <w:szCs w:val="28"/>
          <w:lang w:val="uk-UA"/>
        </w:rPr>
        <w:t xml:space="preserve">50 </w:t>
      </w:r>
      <w:r w:rsidR="00BA5B38">
        <w:rPr>
          <w:rFonts w:ascii="Times New Roman" w:hAnsi="Times New Roman" w:cs="Times New Roman"/>
          <w:i/>
          <w:sz w:val="28"/>
          <w:szCs w:val="28"/>
          <w:lang w:val="uk-UA"/>
        </w:rPr>
        <w:t>%</w:t>
      </w:r>
      <w:r w:rsidRPr="0045377C">
        <w:rPr>
          <w:rFonts w:ascii="Times New Roman" w:hAnsi="Times New Roman" w:cs="Times New Roman"/>
          <w:i/>
          <w:sz w:val="28"/>
          <w:szCs w:val="28"/>
          <w:lang w:val="uk-UA"/>
        </w:rPr>
        <w:t xml:space="preserve"> передбачає обов’язкове утворення наглядових рад, дворівневу структуру управління, формування політики державної власності та політики винагороди, що загалом створює нову конфігурацію адміністративно-правових засобів запобігання корупції в зазначеній сфері. Доведено, що класифікація корупційних ризиків у сфері управління державним майном має охоплювати чотири основні групи: нормативно-правові, інституційні, операційні та кадрові ризики. </w:t>
      </w:r>
      <w:r w:rsidR="00BA5B38">
        <w:rPr>
          <w:rFonts w:ascii="Times New Roman" w:hAnsi="Times New Roman" w:cs="Times New Roman"/>
          <w:i/>
          <w:sz w:val="28"/>
          <w:szCs w:val="28"/>
          <w:lang w:val="uk-UA"/>
        </w:rPr>
        <w:t>Над</w:t>
      </w:r>
      <w:r w:rsidRPr="0045377C">
        <w:rPr>
          <w:rFonts w:ascii="Times New Roman" w:hAnsi="Times New Roman" w:cs="Times New Roman"/>
          <w:i/>
          <w:sz w:val="28"/>
          <w:szCs w:val="28"/>
          <w:lang w:val="uk-UA"/>
        </w:rPr>
        <w:t>ано рекомендації щодо мінімізації виявлених ризиків на основі принципів індивідуалізації відповідальності та забезпечення прозорості діяльності суб’єктів управління державним майном.</w:t>
      </w:r>
      <w:r w:rsidRPr="0045377C">
        <w:rPr>
          <w:rFonts w:ascii="Times New Roman" w:hAnsi="Times New Roman" w:cs="Times New Roman"/>
          <w:sz w:val="28"/>
          <w:szCs w:val="28"/>
          <w:lang w:val="uk-UA"/>
        </w:rPr>
        <w:t xml:space="preserve"> Текст: </w:t>
      </w:r>
      <w:hyperlink r:id="rId18" w:history="1">
        <w:r w:rsidRPr="0045377C">
          <w:rPr>
            <w:rStyle w:val="a3"/>
            <w:rFonts w:ascii="Times New Roman" w:hAnsi="Times New Roman" w:cs="Times New Roman"/>
            <w:sz w:val="28"/>
            <w:szCs w:val="28"/>
            <w:lang w:val="uk-UA"/>
          </w:rPr>
          <w:t>https://perspectives.pp.ua/index.php/np/article/view/47146/47175</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45377C">
        <w:rPr>
          <w:rFonts w:ascii="Times New Roman" w:hAnsi="Times New Roman" w:cs="Times New Roman"/>
          <w:b/>
          <w:sz w:val="28"/>
          <w:szCs w:val="28"/>
          <w:lang w:val="uk-UA"/>
        </w:rPr>
        <w:t>Гриза</w:t>
      </w:r>
      <w:proofErr w:type="spellEnd"/>
      <w:r w:rsidRPr="0045377C">
        <w:rPr>
          <w:rFonts w:ascii="Times New Roman" w:hAnsi="Times New Roman" w:cs="Times New Roman"/>
          <w:b/>
          <w:sz w:val="28"/>
          <w:szCs w:val="28"/>
          <w:lang w:val="uk-UA"/>
        </w:rPr>
        <w:t xml:space="preserve"> О. В. Дотримання таємниці досудового розслідування під час проведення окремих слідчих (розшукових) дій в умовах воєнного стану</w:t>
      </w:r>
      <w:r w:rsidRPr="0045377C">
        <w:rPr>
          <w:rFonts w:ascii="Times New Roman" w:hAnsi="Times New Roman" w:cs="Times New Roman"/>
          <w:sz w:val="28"/>
          <w:szCs w:val="28"/>
          <w:lang w:val="uk-UA"/>
        </w:rPr>
        <w:t xml:space="preserve"> [Електронний ресурс] / О. В. </w:t>
      </w:r>
      <w:proofErr w:type="spellStart"/>
      <w:r w:rsidRPr="0045377C">
        <w:rPr>
          <w:rFonts w:ascii="Times New Roman" w:hAnsi="Times New Roman" w:cs="Times New Roman"/>
          <w:sz w:val="28"/>
          <w:szCs w:val="28"/>
          <w:lang w:val="uk-UA"/>
        </w:rPr>
        <w:t>Гриза</w:t>
      </w:r>
      <w:proofErr w:type="spellEnd"/>
      <w:r w:rsidRPr="0045377C">
        <w:rPr>
          <w:rFonts w:ascii="Times New Roman" w:hAnsi="Times New Roman" w:cs="Times New Roman"/>
          <w:sz w:val="28"/>
          <w:szCs w:val="28"/>
          <w:lang w:val="uk-UA"/>
        </w:rPr>
        <w:t xml:space="preserve"> // Наук. </w:t>
      </w:r>
      <w:proofErr w:type="spellStart"/>
      <w:r w:rsidRPr="0045377C">
        <w:rPr>
          <w:rFonts w:ascii="Times New Roman" w:hAnsi="Times New Roman" w:cs="Times New Roman"/>
          <w:sz w:val="28"/>
          <w:szCs w:val="28"/>
          <w:lang w:val="uk-UA"/>
        </w:rPr>
        <w:t>вісн</w:t>
      </w:r>
      <w:proofErr w:type="spellEnd"/>
      <w:r w:rsidRPr="0045377C">
        <w:rPr>
          <w:rFonts w:ascii="Times New Roman" w:hAnsi="Times New Roman" w:cs="Times New Roman"/>
          <w:sz w:val="28"/>
          <w:szCs w:val="28"/>
          <w:lang w:val="uk-UA"/>
        </w:rPr>
        <w:t xml:space="preserve">. </w:t>
      </w:r>
      <w:proofErr w:type="spellStart"/>
      <w:r w:rsidRPr="0045377C">
        <w:rPr>
          <w:rFonts w:ascii="Times New Roman" w:hAnsi="Times New Roman" w:cs="Times New Roman"/>
          <w:sz w:val="28"/>
          <w:szCs w:val="28"/>
          <w:lang w:val="uk-UA"/>
        </w:rPr>
        <w:t>публіч</w:t>
      </w:r>
      <w:proofErr w:type="spellEnd"/>
      <w:r w:rsidRPr="0045377C">
        <w:rPr>
          <w:rFonts w:ascii="Times New Roman" w:hAnsi="Times New Roman" w:cs="Times New Roman"/>
          <w:sz w:val="28"/>
          <w:szCs w:val="28"/>
          <w:lang w:val="uk-UA"/>
        </w:rPr>
        <w:t xml:space="preserve">. та </w:t>
      </w:r>
      <w:proofErr w:type="spellStart"/>
      <w:r w:rsidRPr="0045377C">
        <w:rPr>
          <w:rFonts w:ascii="Times New Roman" w:hAnsi="Times New Roman" w:cs="Times New Roman"/>
          <w:sz w:val="28"/>
          <w:szCs w:val="28"/>
          <w:lang w:val="uk-UA"/>
        </w:rPr>
        <w:t>приват</w:t>
      </w:r>
      <w:proofErr w:type="spellEnd"/>
      <w:r w:rsidRPr="0045377C">
        <w:rPr>
          <w:rFonts w:ascii="Times New Roman" w:hAnsi="Times New Roman" w:cs="Times New Roman"/>
          <w:sz w:val="28"/>
          <w:szCs w:val="28"/>
          <w:lang w:val="uk-UA"/>
        </w:rPr>
        <w:t xml:space="preserve">. права. – 2026. – № 2. – С. 217-222.  </w:t>
      </w:r>
      <w:r w:rsidR="00E4135B">
        <w:rPr>
          <w:rFonts w:ascii="Times New Roman" w:hAnsi="Times New Roman" w:cs="Times New Roman"/>
          <w:i/>
          <w:sz w:val="28"/>
          <w:szCs w:val="28"/>
          <w:lang w:val="uk-UA"/>
        </w:rPr>
        <w:t>Висвітл</w:t>
      </w:r>
      <w:r w:rsidRPr="0045377C">
        <w:rPr>
          <w:rFonts w:ascii="Times New Roman" w:hAnsi="Times New Roman" w:cs="Times New Roman"/>
          <w:i/>
          <w:sz w:val="28"/>
          <w:szCs w:val="28"/>
          <w:lang w:val="uk-UA"/>
        </w:rPr>
        <w:t xml:space="preserve">ено організаційно-правові та криміналістичні особливості дотримання таємниці досудового розслідування під час проведення окремих слідчих (розшукових) дій в умовах воєнного стану. Доведено, що </w:t>
      </w:r>
      <w:r w:rsidR="00E4135B">
        <w:rPr>
          <w:rFonts w:ascii="Times New Roman" w:hAnsi="Times New Roman" w:cs="Times New Roman"/>
          <w:i/>
          <w:sz w:val="28"/>
          <w:szCs w:val="28"/>
          <w:lang w:val="uk-UA"/>
        </w:rPr>
        <w:t>за таких</w:t>
      </w:r>
      <w:r w:rsidRPr="0045377C">
        <w:rPr>
          <w:rFonts w:ascii="Times New Roman" w:hAnsi="Times New Roman" w:cs="Times New Roman"/>
          <w:i/>
          <w:sz w:val="28"/>
          <w:szCs w:val="28"/>
          <w:lang w:val="uk-UA"/>
        </w:rPr>
        <w:t xml:space="preserve"> умов ризики розголошення відомостей досудового розслідування істотно зростають у зв’язку з </w:t>
      </w:r>
      <w:r w:rsidRPr="0045377C">
        <w:rPr>
          <w:rFonts w:ascii="Times New Roman" w:hAnsi="Times New Roman" w:cs="Times New Roman"/>
          <w:i/>
          <w:sz w:val="28"/>
          <w:szCs w:val="28"/>
          <w:lang w:val="uk-UA"/>
        </w:rPr>
        <w:lastRenderedPageBreak/>
        <w:t xml:space="preserve">особливим характером кримінальних правопорушень, які розслідуються органами правопорядку, серед яких, зокрема, воєнні злочини, </w:t>
      </w:r>
      <w:proofErr w:type="spellStart"/>
      <w:r w:rsidRPr="0045377C">
        <w:rPr>
          <w:rFonts w:ascii="Times New Roman" w:hAnsi="Times New Roman" w:cs="Times New Roman"/>
          <w:i/>
          <w:sz w:val="28"/>
          <w:szCs w:val="28"/>
          <w:lang w:val="uk-UA"/>
        </w:rPr>
        <w:t>колабораційна</w:t>
      </w:r>
      <w:proofErr w:type="spellEnd"/>
      <w:r w:rsidRPr="0045377C">
        <w:rPr>
          <w:rFonts w:ascii="Times New Roman" w:hAnsi="Times New Roman" w:cs="Times New Roman"/>
          <w:i/>
          <w:sz w:val="28"/>
          <w:szCs w:val="28"/>
          <w:lang w:val="uk-UA"/>
        </w:rPr>
        <w:t xml:space="preserve"> діяльність, державна зрада, диверсії, незаконний обіг зброї, корупційні правопорушення у сфері оборони, злочини проти життя і здоров’я особи, а також кримінальні правопорушення, пов’язані з функціонуванням критичної інфраструктури. </w:t>
      </w:r>
      <w:r w:rsidR="00E4135B">
        <w:rPr>
          <w:rFonts w:ascii="Times New Roman" w:hAnsi="Times New Roman" w:cs="Times New Roman"/>
          <w:i/>
          <w:sz w:val="28"/>
          <w:szCs w:val="28"/>
          <w:lang w:val="uk-UA"/>
        </w:rPr>
        <w:t>Вказано на</w:t>
      </w:r>
      <w:r w:rsidRPr="0045377C">
        <w:rPr>
          <w:rFonts w:ascii="Times New Roman" w:hAnsi="Times New Roman" w:cs="Times New Roman"/>
          <w:i/>
          <w:sz w:val="28"/>
          <w:szCs w:val="28"/>
          <w:lang w:val="uk-UA"/>
        </w:rPr>
        <w:t xml:space="preserve"> значення таємниці досудового розслідування під час проведення допиту, одночасного допиту двох чи більше вже допитаних осіб, обшуку, огляду місця події, пред’явлення для впізнання, слідчого експерименту, призначення та проведення судових експертиз. Особливу увагу приділено цифровим ризикам порушення таємниці досудового розслідування. Запропоновано розглядати дотримання таємниці досудового розслідування в умовах воєнного стану як комплексну процесуальну, організаційну, тактичну та </w:t>
      </w:r>
      <w:proofErr w:type="spellStart"/>
      <w:r w:rsidRPr="0045377C">
        <w:rPr>
          <w:rFonts w:ascii="Times New Roman" w:hAnsi="Times New Roman" w:cs="Times New Roman"/>
          <w:i/>
          <w:sz w:val="28"/>
          <w:szCs w:val="28"/>
          <w:lang w:val="uk-UA"/>
        </w:rPr>
        <w:t>інформаційно-безпекову</w:t>
      </w:r>
      <w:proofErr w:type="spellEnd"/>
      <w:r w:rsidRPr="0045377C">
        <w:rPr>
          <w:rFonts w:ascii="Times New Roman" w:hAnsi="Times New Roman" w:cs="Times New Roman"/>
          <w:i/>
          <w:sz w:val="28"/>
          <w:szCs w:val="28"/>
          <w:lang w:val="uk-UA"/>
        </w:rPr>
        <w:t xml:space="preserve"> діяльність. </w:t>
      </w:r>
      <w:r w:rsidRPr="0045377C">
        <w:rPr>
          <w:rFonts w:ascii="Times New Roman" w:hAnsi="Times New Roman" w:cs="Times New Roman"/>
          <w:sz w:val="28"/>
          <w:szCs w:val="28"/>
          <w:lang w:val="uk-UA"/>
        </w:rPr>
        <w:t xml:space="preserve">Текст: </w:t>
      </w:r>
      <w:hyperlink r:id="rId19" w:history="1">
        <w:r w:rsidRPr="0045377C">
          <w:rPr>
            <w:rStyle w:val="a3"/>
            <w:rFonts w:ascii="Times New Roman" w:hAnsi="Times New Roman" w:cs="Times New Roman"/>
            <w:sz w:val="28"/>
            <w:szCs w:val="28"/>
            <w:lang w:val="uk-UA"/>
          </w:rPr>
          <w:t>https://www.nvppp.in.ua/vip/2026/2/35.pdf</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r w:rsidRPr="0045377C">
        <w:rPr>
          <w:rFonts w:ascii="Times New Roman" w:hAnsi="Times New Roman" w:cs="Times New Roman"/>
          <w:b/>
          <w:sz w:val="28"/>
          <w:szCs w:val="28"/>
          <w:lang w:val="uk-UA"/>
        </w:rPr>
        <w:t>За звільнення викривачів фінансових порушень у Раді пропонують притягати роботодавців до кримінальної відповідальності</w:t>
      </w:r>
      <w:r w:rsidRPr="0045377C">
        <w:rPr>
          <w:rFonts w:ascii="Times New Roman" w:hAnsi="Times New Roman" w:cs="Times New Roman"/>
          <w:sz w:val="28"/>
          <w:szCs w:val="28"/>
          <w:lang w:val="uk-UA"/>
        </w:rPr>
        <w:t xml:space="preserve"> [Електронний ресурс] // </w:t>
      </w:r>
      <w:proofErr w:type="spellStart"/>
      <w:r w:rsidRPr="0045377C">
        <w:rPr>
          <w:rFonts w:ascii="Times New Roman" w:hAnsi="Times New Roman" w:cs="Times New Roman"/>
          <w:sz w:val="28"/>
          <w:szCs w:val="28"/>
          <w:lang w:val="uk-UA"/>
        </w:rPr>
        <w:t>Суд.-юрид</w:t>
      </w:r>
      <w:proofErr w:type="spellEnd"/>
      <w:r w:rsidRPr="0045377C">
        <w:rPr>
          <w:rFonts w:ascii="Times New Roman" w:hAnsi="Times New Roman" w:cs="Times New Roman"/>
          <w:sz w:val="28"/>
          <w:szCs w:val="28"/>
          <w:lang w:val="uk-UA"/>
        </w:rPr>
        <w:t xml:space="preserve">. газ. – 2026. – 13 серп. – Електрон. дані.  </w:t>
      </w:r>
      <w:r w:rsidRPr="0045377C">
        <w:rPr>
          <w:rFonts w:ascii="Times New Roman" w:hAnsi="Times New Roman" w:cs="Times New Roman"/>
          <w:i/>
          <w:sz w:val="28"/>
          <w:szCs w:val="28"/>
          <w:lang w:val="uk-UA"/>
        </w:rPr>
        <w:t xml:space="preserve">Розкрито зміст </w:t>
      </w:r>
      <w:proofErr w:type="spellStart"/>
      <w:r w:rsidRPr="0045377C">
        <w:rPr>
          <w:rFonts w:ascii="Times New Roman" w:hAnsi="Times New Roman" w:cs="Times New Roman"/>
          <w:i/>
          <w:sz w:val="28"/>
          <w:szCs w:val="28"/>
          <w:lang w:val="uk-UA"/>
        </w:rPr>
        <w:t>законопроєкту</w:t>
      </w:r>
      <w:proofErr w:type="spellEnd"/>
      <w:r w:rsidRPr="0045377C">
        <w:rPr>
          <w:rFonts w:ascii="Times New Roman" w:hAnsi="Times New Roman" w:cs="Times New Roman"/>
          <w:i/>
          <w:sz w:val="28"/>
          <w:szCs w:val="28"/>
          <w:lang w:val="uk-UA"/>
        </w:rPr>
        <w:t xml:space="preserve"> № 15501 "Про внесення змін до Кодексу України про адміністративні правопорушення та Кримінального кодексу України щодо забезпечення відповідності актам права Європейського Союзу та відповідним критеріям, встановленим Європейською платіжною радою, з метою приєднання України до Єдиної зони платежів у євро (SEPA)", зареєстрованого у Верховній Раді України (ВР України) 10.08.2026. Зазначено, що </w:t>
      </w:r>
      <w:proofErr w:type="spellStart"/>
      <w:r w:rsidRPr="0045377C">
        <w:rPr>
          <w:rFonts w:ascii="Times New Roman" w:hAnsi="Times New Roman" w:cs="Times New Roman"/>
          <w:i/>
          <w:sz w:val="28"/>
          <w:szCs w:val="28"/>
          <w:lang w:val="uk-UA"/>
        </w:rPr>
        <w:t>законопроєкт</w:t>
      </w:r>
      <w:proofErr w:type="spellEnd"/>
      <w:r w:rsidRPr="0045377C">
        <w:rPr>
          <w:rFonts w:ascii="Times New Roman" w:hAnsi="Times New Roman" w:cs="Times New Roman"/>
          <w:i/>
          <w:sz w:val="28"/>
          <w:szCs w:val="28"/>
          <w:lang w:val="uk-UA"/>
        </w:rPr>
        <w:t xml:space="preserve"> спрямований на приведення законодавства у сфері запобігання та протидії легалізації доходів, фінансуванню тероризму та фінансуванню розповсюдження зброї масового знищення у відповідність до вимог Директиви (ЄС) 2015/849, яка передбачає захист працівників </w:t>
      </w:r>
      <w:r w:rsidR="000853EE">
        <w:rPr>
          <w:rFonts w:ascii="Times New Roman" w:hAnsi="Times New Roman" w:cs="Times New Roman"/>
          <w:i/>
          <w:sz w:val="28"/>
          <w:szCs w:val="28"/>
          <w:lang w:val="uk-UA"/>
        </w:rPr>
        <w:t>і</w:t>
      </w:r>
      <w:r w:rsidRPr="0045377C">
        <w:rPr>
          <w:rFonts w:ascii="Times New Roman" w:hAnsi="Times New Roman" w:cs="Times New Roman"/>
          <w:i/>
          <w:sz w:val="28"/>
          <w:szCs w:val="28"/>
          <w:lang w:val="uk-UA"/>
        </w:rPr>
        <w:t xml:space="preserve"> представників зобов’язаних суб’єктів, що повідомляють про підозру у відмиванні коштів або фінансуванні тероризму, від погроз, помсти та несприятливих чи дискримінаційних дій на робочому місці. Зокрема </w:t>
      </w:r>
      <w:r w:rsidRPr="0045377C">
        <w:rPr>
          <w:rFonts w:ascii="Times New Roman" w:hAnsi="Times New Roman" w:cs="Times New Roman"/>
          <w:i/>
          <w:sz w:val="28"/>
          <w:szCs w:val="28"/>
          <w:lang w:val="uk-UA"/>
        </w:rPr>
        <w:lastRenderedPageBreak/>
        <w:t xml:space="preserve">передбачено: доповнити  </w:t>
      </w:r>
      <w:r w:rsidR="000853EE">
        <w:rPr>
          <w:rFonts w:ascii="Times New Roman" w:hAnsi="Times New Roman" w:cs="Times New Roman"/>
          <w:i/>
          <w:sz w:val="28"/>
          <w:szCs w:val="28"/>
          <w:lang w:val="uk-UA"/>
        </w:rPr>
        <w:t>ст.</w:t>
      </w:r>
      <w:r w:rsidRPr="0045377C">
        <w:rPr>
          <w:rFonts w:ascii="Times New Roman" w:hAnsi="Times New Roman" w:cs="Times New Roman"/>
          <w:i/>
          <w:sz w:val="28"/>
          <w:szCs w:val="28"/>
          <w:lang w:val="uk-UA"/>
        </w:rPr>
        <w:t xml:space="preserve"> 41 Кодексу України про адміністративну відповідальність (</w:t>
      </w:r>
      <w:proofErr w:type="spellStart"/>
      <w:r w:rsidRPr="0045377C">
        <w:rPr>
          <w:rFonts w:ascii="Times New Roman" w:hAnsi="Times New Roman" w:cs="Times New Roman"/>
          <w:i/>
          <w:sz w:val="28"/>
          <w:szCs w:val="28"/>
          <w:lang w:val="uk-UA"/>
        </w:rPr>
        <w:t>КУпАП</w:t>
      </w:r>
      <w:proofErr w:type="spellEnd"/>
      <w:r w:rsidRPr="0045377C">
        <w:rPr>
          <w:rFonts w:ascii="Times New Roman" w:hAnsi="Times New Roman" w:cs="Times New Roman"/>
          <w:i/>
          <w:sz w:val="28"/>
          <w:szCs w:val="28"/>
          <w:lang w:val="uk-UA"/>
        </w:rPr>
        <w:t xml:space="preserve">) новими частинами про окремий склад адміністративного правопорушення, пов’язаного із негативним впливом на працівника через виконання ним обов’язків у сфері фінансового моніторингу або повідомлення про порушення; доповнити </w:t>
      </w:r>
      <w:r w:rsidR="000853EE">
        <w:rPr>
          <w:rFonts w:ascii="Times New Roman" w:hAnsi="Times New Roman" w:cs="Times New Roman"/>
          <w:i/>
          <w:sz w:val="28"/>
          <w:szCs w:val="28"/>
          <w:lang w:val="uk-UA"/>
        </w:rPr>
        <w:t>ст.</w:t>
      </w:r>
      <w:r w:rsidRPr="0045377C">
        <w:rPr>
          <w:rFonts w:ascii="Times New Roman" w:hAnsi="Times New Roman" w:cs="Times New Roman"/>
          <w:i/>
          <w:sz w:val="28"/>
          <w:szCs w:val="28"/>
          <w:lang w:val="uk-UA"/>
        </w:rPr>
        <w:t xml:space="preserve"> 166-9 </w:t>
      </w:r>
      <w:proofErr w:type="spellStart"/>
      <w:r w:rsidRPr="0045377C">
        <w:rPr>
          <w:rFonts w:ascii="Times New Roman" w:hAnsi="Times New Roman" w:cs="Times New Roman"/>
          <w:i/>
          <w:sz w:val="28"/>
          <w:szCs w:val="28"/>
          <w:lang w:val="uk-UA"/>
        </w:rPr>
        <w:t>КУпАП</w:t>
      </w:r>
      <w:proofErr w:type="spellEnd"/>
      <w:r w:rsidRPr="0045377C">
        <w:rPr>
          <w:rFonts w:ascii="Times New Roman" w:hAnsi="Times New Roman" w:cs="Times New Roman"/>
          <w:i/>
          <w:sz w:val="28"/>
          <w:szCs w:val="28"/>
          <w:lang w:val="uk-UA"/>
        </w:rPr>
        <w:t xml:space="preserve"> положенням про відповідальність за незаконне розголошення інформації про викривача у сфері запобігання та протидії легалізації доходів, фінансуванню тероризму та фінансуванню розповсюдження зброї масового знищення; змінити </w:t>
      </w:r>
      <w:r w:rsidR="000853EE">
        <w:rPr>
          <w:rFonts w:ascii="Times New Roman" w:hAnsi="Times New Roman" w:cs="Times New Roman"/>
          <w:i/>
          <w:sz w:val="28"/>
          <w:szCs w:val="28"/>
          <w:lang w:val="uk-UA"/>
        </w:rPr>
        <w:br/>
      </w:r>
      <w:r w:rsidRPr="0045377C">
        <w:rPr>
          <w:rFonts w:ascii="Times New Roman" w:hAnsi="Times New Roman" w:cs="Times New Roman"/>
          <w:i/>
          <w:sz w:val="28"/>
          <w:szCs w:val="28"/>
          <w:lang w:val="uk-UA"/>
        </w:rPr>
        <w:t>ч</w:t>
      </w:r>
      <w:r w:rsidR="000853EE">
        <w:rPr>
          <w:rFonts w:ascii="Times New Roman" w:hAnsi="Times New Roman" w:cs="Times New Roman"/>
          <w:i/>
          <w:sz w:val="28"/>
          <w:szCs w:val="28"/>
          <w:lang w:val="uk-UA"/>
        </w:rPr>
        <w:t>. 1</w:t>
      </w:r>
      <w:r w:rsidRPr="0045377C">
        <w:rPr>
          <w:rFonts w:ascii="Times New Roman" w:hAnsi="Times New Roman" w:cs="Times New Roman"/>
          <w:i/>
          <w:sz w:val="28"/>
          <w:szCs w:val="28"/>
          <w:lang w:val="uk-UA"/>
        </w:rPr>
        <w:t xml:space="preserve"> ст</w:t>
      </w:r>
      <w:r w:rsidR="000853EE">
        <w:rPr>
          <w:rFonts w:ascii="Times New Roman" w:hAnsi="Times New Roman" w:cs="Times New Roman"/>
          <w:i/>
          <w:sz w:val="28"/>
          <w:szCs w:val="28"/>
          <w:lang w:val="uk-UA"/>
        </w:rPr>
        <w:t>.</w:t>
      </w:r>
      <w:r w:rsidRPr="0045377C">
        <w:rPr>
          <w:rFonts w:ascii="Times New Roman" w:hAnsi="Times New Roman" w:cs="Times New Roman"/>
          <w:i/>
          <w:sz w:val="28"/>
          <w:szCs w:val="28"/>
          <w:lang w:val="uk-UA"/>
        </w:rPr>
        <w:t xml:space="preserve"> 172 Кримінального кодексу України (КК України) про кримінальну відповідальність за незаконне звільнення працівника у зв’язку з повідомленням ним як викривачем про корупційне або пов’язане з корупцією правопорушення шляхом розширення цієї норми й включення до неї випадків, пов’язаних </w:t>
      </w:r>
      <w:r w:rsidR="000853EE">
        <w:rPr>
          <w:rFonts w:ascii="Times New Roman" w:hAnsi="Times New Roman" w:cs="Times New Roman"/>
          <w:i/>
          <w:sz w:val="28"/>
          <w:szCs w:val="28"/>
          <w:lang w:val="uk-UA"/>
        </w:rPr>
        <w:t>і</w:t>
      </w:r>
      <w:r w:rsidRPr="0045377C">
        <w:rPr>
          <w:rFonts w:ascii="Times New Roman" w:hAnsi="Times New Roman" w:cs="Times New Roman"/>
          <w:i/>
          <w:sz w:val="28"/>
          <w:szCs w:val="28"/>
          <w:lang w:val="uk-UA"/>
        </w:rPr>
        <w:t>з повідомленнями у сфері фінансового моніторингу.</w:t>
      </w:r>
      <w:r w:rsidRPr="0045377C">
        <w:rPr>
          <w:rFonts w:ascii="Times New Roman" w:hAnsi="Times New Roman" w:cs="Times New Roman"/>
          <w:sz w:val="28"/>
          <w:szCs w:val="28"/>
          <w:lang w:val="uk-UA"/>
        </w:rPr>
        <w:t xml:space="preserve"> Текст: </w:t>
      </w:r>
      <w:hyperlink r:id="rId20" w:history="1">
        <w:r w:rsidRPr="0045377C">
          <w:rPr>
            <w:rStyle w:val="a3"/>
            <w:rFonts w:ascii="Times New Roman" w:hAnsi="Times New Roman" w:cs="Times New Roman"/>
            <w:sz w:val="28"/>
            <w:szCs w:val="28"/>
            <w:lang w:val="uk-UA"/>
          </w:rPr>
          <w:t>https://sud.ua/uk/news/publication/369152-za-zvilnennia-vykryvachiv-finansovykh-porushen-u-radi-proponuiut-prytiahaty-robotodavtsiv-do-kryminalnoi-vidpovidalnosti</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r w:rsidRPr="0045377C">
        <w:rPr>
          <w:rFonts w:ascii="Times New Roman" w:hAnsi="Times New Roman" w:cs="Times New Roman"/>
          <w:b/>
          <w:sz w:val="28"/>
          <w:szCs w:val="28"/>
          <w:lang w:val="uk-UA"/>
        </w:rPr>
        <w:t>За тиск на викривачів пропонують запровадити штрафи та кримінальну відповідальність</w:t>
      </w:r>
      <w:r w:rsidRPr="0045377C">
        <w:rPr>
          <w:rFonts w:ascii="Times New Roman" w:hAnsi="Times New Roman" w:cs="Times New Roman"/>
          <w:sz w:val="28"/>
          <w:szCs w:val="28"/>
          <w:lang w:val="uk-UA"/>
        </w:rPr>
        <w:t xml:space="preserve"> [Електронний ресурс] / Прес-служба Апарату </w:t>
      </w:r>
      <w:proofErr w:type="spellStart"/>
      <w:r w:rsidRPr="0045377C">
        <w:rPr>
          <w:rFonts w:ascii="Times New Roman" w:hAnsi="Times New Roman" w:cs="Times New Roman"/>
          <w:sz w:val="28"/>
          <w:szCs w:val="28"/>
          <w:lang w:val="uk-UA"/>
        </w:rPr>
        <w:t>Верхов</w:t>
      </w:r>
      <w:proofErr w:type="spellEnd"/>
      <w:r w:rsidRPr="0045377C">
        <w:rPr>
          <w:rFonts w:ascii="Times New Roman" w:hAnsi="Times New Roman" w:cs="Times New Roman"/>
          <w:sz w:val="28"/>
          <w:szCs w:val="28"/>
          <w:lang w:val="uk-UA"/>
        </w:rPr>
        <w:t xml:space="preserve">. Ради України // Голос України. – 2026. – 18 серп. [№ 662]. – Електрон. дані.  </w:t>
      </w:r>
      <w:r w:rsidRPr="0045377C">
        <w:rPr>
          <w:rFonts w:ascii="Times New Roman" w:hAnsi="Times New Roman" w:cs="Times New Roman"/>
          <w:i/>
          <w:sz w:val="28"/>
          <w:szCs w:val="28"/>
          <w:lang w:val="uk-UA"/>
        </w:rPr>
        <w:t xml:space="preserve">Зазначено, що </w:t>
      </w:r>
      <w:proofErr w:type="spellStart"/>
      <w:r w:rsidRPr="0045377C">
        <w:rPr>
          <w:rFonts w:ascii="Times New Roman" w:hAnsi="Times New Roman" w:cs="Times New Roman"/>
          <w:i/>
          <w:sz w:val="28"/>
          <w:szCs w:val="28"/>
          <w:lang w:val="uk-UA"/>
        </w:rPr>
        <w:t>законопроєкт</w:t>
      </w:r>
      <w:proofErr w:type="spellEnd"/>
      <w:r w:rsidRPr="0045377C">
        <w:rPr>
          <w:rFonts w:ascii="Times New Roman" w:hAnsi="Times New Roman" w:cs="Times New Roman"/>
          <w:i/>
          <w:sz w:val="28"/>
          <w:szCs w:val="28"/>
          <w:lang w:val="uk-UA"/>
        </w:rPr>
        <w:t xml:space="preserve"> № 15501 передбачає покарання за переслідування працівників, які повідомили про фінансові порушення. Зокрема, йдеться про спроби змусити викривача звільнитися або притягнути його до дисциплінарної відповідальності. За такі порушення посадовцям пропонується встановити штраф від 30 до 100 неоподатковуваних мінімумів доходів громадян, а за повторне порушення - від 100 до 300. Окремо </w:t>
      </w:r>
      <w:proofErr w:type="spellStart"/>
      <w:r w:rsidRPr="0045377C">
        <w:rPr>
          <w:rFonts w:ascii="Times New Roman" w:hAnsi="Times New Roman" w:cs="Times New Roman"/>
          <w:i/>
          <w:sz w:val="28"/>
          <w:szCs w:val="28"/>
          <w:lang w:val="uk-UA"/>
        </w:rPr>
        <w:t>законопроєкт</w:t>
      </w:r>
      <w:proofErr w:type="spellEnd"/>
      <w:r w:rsidRPr="0045377C">
        <w:rPr>
          <w:rFonts w:ascii="Times New Roman" w:hAnsi="Times New Roman" w:cs="Times New Roman"/>
          <w:i/>
          <w:sz w:val="28"/>
          <w:szCs w:val="28"/>
          <w:lang w:val="uk-UA"/>
        </w:rPr>
        <w:t xml:space="preserve"> передбачає відповідальність за незаконне звільнення працівника-викривача. За це пропонується штраф від 2000 до 3000 неоподатковуваних мінімумів доходів громадян, заборона обіймати певні посади строком до трьох років, виправні роботи на строк до двох років або </w:t>
      </w:r>
      <w:proofErr w:type="spellStart"/>
      <w:r w:rsidRPr="0045377C">
        <w:rPr>
          <w:rFonts w:ascii="Times New Roman" w:hAnsi="Times New Roman" w:cs="Times New Roman"/>
          <w:i/>
          <w:sz w:val="28"/>
          <w:szCs w:val="28"/>
          <w:lang w:val="uk-UA"/>
        </w:rPr>
        <w:t>пробаційний</w:t>
      </w:r>
      <w:proofErr w:type="spellEnd"/>
      <w:r w:rsidRPr="0045377C">
        <w:rPr>
          <w:rFonts w:ascii="Times New Roman" w:hAnsi="Times New Roman" w:cs="Times New Roman"/>
          <w:i/>
          <w:sz w:val="28"/>
          <w:szCs w:val="28"/>
          <w:lang w:val="uk-UA"/>
        </w:rPr>
        <w:t xml:space="preserve"> нагляд. Як зазначено у повідомленні Верховної </w:t>
      </w:r>
      <w:r w:rsidRPr="0045377C">
        <w:rPr>
          <w:rFonts w:ascii="Times New Roman" w:hAnsi="Times New Roman" w:cs="Times New Roman"/>
          <w:i/>
          <w:sz w:val="28"/>
          <w:szCs w:val="28"/>
          <w:lang w:val="uk-UA"/>
        </w:rPr>
        <w:lastRenderedPageBreak/>
        <w:t xml:space="preserve">Ради України (ВР України), ухвалення </w:t>
      </w:r>
      <w:proofErr w:type="spellStart"/>
      <w:r w:rsidRPr="0045377C">
        <w:rPr>
          <w:rFonts w:ascii="Times New Roman" w:hAnsi="Times New Roman" w:cs="Times New Roman"/>
          <w:i/>
          <w:sz w:val="28"/>
          <w:szCs w:val="28"/>
          <w:lang w:val="uk-UA"/>
        </w:rPr>
        <w:t>законопроєкту</w:t>
      </w:r>
      <w:proofErr w:type="spellEnd"/>
      <w:r w:rsidRPr="0045377C">
        <w:rPr>
          <w:rFonts w:ascii="Times New Roman" w:hAnsi="Times New Roman" w:cs="Times New Roman"/>
          <w:i/>
          <w:sz w:val="28"/>
          <w:szCs w:val="28"/>
          <w:lang w:val="uk-UA"/>
        </w:rPr>
        <w:t xml:space="preserve"> необхідне для наближення України до приєднання до Єдиної зони платежів у євро (SEPA).</w:t>
      </w:r>
      <w:r w:rsidRPr="0045377C">
        <w:rPr>
          <w:rFonts w:ascii="Times New Roman" w:hAnsi="Times New Roman" w:cs="Times New Roman"/>
          <w:sz w:val="28"/>
          <w:szCs w:val="28"/>
          <w:lang w:val="uk-UA"/>
        </w:rPr>
        <w:t xml:space="preserve"> Текст: </w:t>
      </w:r>
      <w:hyperlink r:id="rId21" w:history="1">
        <w:r w:rsidRPr="0045377C">
          <w:rPr>
            <w:rStyle w:val="a3"/>
            <w:rFonts w:ascii="Times New Roman" w:hAnsi="Times New Roman" w:cs="Times New Roman"/>
            <w:sz w:val="28"/>
            <w:szCs w:val="28"/>
            <w:lang w:val="uk-UA"/>
          </w:rPr>
          <w:t>https://www.golos.com.ua/article/392274</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r w:rsidRPr="0045377C">
        <w:rPr>
          <w:rFonts w:ascii="Times New Roman" w:hAnsi="Times New Roman" w:cs="Times New Roman"/>
          <w:b/>
          <w:sz w:val="28"/>
          <w:szCs w:val="28"/>
          <w:lang w:val="uk-UA"/>
        </w:rPr>
        <w:t>Іваницький С. О. Виконання Україною рекомендацій GRECO: окремі аспекти застосування</w:t>
      </w:r>
      <w:r w:rsidRPr="0045377C">
        <w:rPr>
          <w:rFonts w:ascii="Times New Roman" w:hAnsi="Times New Roman" w:cs="Times New Roman"/>
          <w:sz w:val="28"/>
          <w:szCs w:val="28"/>
          <w:lang w:val="uk-UA"/>
        </w:rPr>
        <w:t xml:space="preserve"> [Електронний ресурс] / Сергій Олександрович Іваницький, Едуард Олександрович </w:t>
      </w:r>
      <w:proofErr w:type="spellStart"/>
      <w:r w:rsidRPr="0045377C">
        <w:rPr>
          <w:rFonts w:ascii="Times New Roman" w:hAnsi="Times New Roman" w:cs="Times New Roman"/>
          <w:sz w:val="28"/>
          <w:szCs w:val="28"/>
          <w:lang w:val="uk-UA"/>
        </w:rPr>
        <w:t>Ушканенко</w:t>
      </w:r>
      <w:proofErr w:type="spellEnd"/>
      <w:r w:rsidRPr="0045377C">
        <w:rPr>
          <w:rFonts w:ascii="Times New Roman" w:hAnsi="Times New Roman" w:cs="Times New Roman"/>
          <w:sz w:val="28"/>
          <w:szCs w:val="28"/>
          <w:lang w:val="uk-UA"/>
        </w:rPr>
        <w:t xml:space="preserve"> // Нац. інтереси України. – 2026. – № 6. – С. 917-926.  </w:t>
      </w:r>
      <w:r w:rsidRPr="0045377C">
        <w:rPr>
          <w:rFonts w:ascii="Times New Roman" w:hAnsi="Times New Roman" w:cs="Times New Roman"/>
          <w:i/>
          <w:sz w:val="28"/>
          <w:szCs w:val="28"/>
          <w:lang w:val="uk-UA"/>
        </w:rPr>
        <w:t xml:space="preserve">Проаналізовано окремі теоретичні та прикладні аспекти виконання Україною рекомендацій GRECO для органів прокуратури стосовно автоматизованого розподілу справ. Вказано на корупційні ризики внаслідок ручного, суб’єктивного підходу до розподілу справ. Аргументовано, що автоматизований розподіл справ між прокурорами доцільно здійснювати на підставі таких чітких та об’єктивних критеріїв, як спеціалізація, випадковість, рівень навантаження та наявність повноважень. Зроблено висновок про необхідність встановлення кримінальної відповідальності за незаконне втручання в роботу автоматизованої системи розподілу справ між прокурорами. </w:t>
      </w:r>
      <w:r w:rsidRPr="0045377C">
        <w:rPr>
          <w:rFonts w:ascii="Times New Roman" w:hAnsi="Times New Roman" w:cs="Times New Roman"/>
          <w:sz w:val="28"/>
          <w:szCs w:val="28"/>
          <w:lang w:val="uk-UA"/>
        </w:rPr>
        <w:t xml:space="preserve">Текст: </w:t>
      </w:r>
      <w:hyperlink r:id="rId22" w:history="1">
        <w:r w:rsidRPr="0045377C">
          <w:rPr>
            <w:rStyle w:val="a3"/>
            <w:rFonts w:ascii="Times New Roman" w:hAnsi="Times New Roman" w:cs="Times New Roman"/>
            <w:sz w:val="28"/>
            <w:szCs w:val="28"/>
            <w:lang w:val="uk-UA"/>
          </w:rPr>
          <w:t>https://perspectives.pp.ua/index.php/niu/article/view/47015/47044</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r w:rsidRPr="0045377C">
        <w:rPr>
          <w:rFonts w:ascii="Times New Roman" w:hAnsi="Times New Roman" w:cs="Times New Roman"/>
          <w:b/>
          <w:sz w:val="28"/>
          <w:szCs w:val="28"/>
          <w:lang w:val="uk-UA"/>
        </w:rPr>
        <w:t xml:space="preserve">Карпенко Л. М. Методологічні та правові засади антикорупційного </w:t>
      </w:r>
      <w:proofErr w:type="spellStart"/>
      <w:r w:rsidRPr="0045377C">
        <w:rPr>
          <w:rFonts w:ascii="Times New Roman" w:hAnsi="Times New Roman" w:cs="Times New Roman"/>
          <w:b/>
          <w:sz w:val="28"/>
          <w:szCs w:val="28"/>
          <w:lang w:val="uk-UA"/>
        </w:rPr>
        <w:t>комплаєнсу</w:t>
      </w:r>
      <w:proofErr w:type="spellEnd"/>
      <w:r w:rsidRPr="0045377C">
        <w:rPr>
          <w:rFonts w:ascii="Times New Roman" w:hAnsi="Times New Roman" w:cs="Times New Roman"/>
          <w:b/>
          <w:sz w:val="28"/>
          <w:szCs w:val="28"/>
          <w:lang w:val="uk-UA"/>
        </w:rPr>
        <w:t xml:space="preserve"> у корпоративному управлінні</w:t>
      </w:r>
      <w:r w:rsidRPr="0045377C">
        <w:rPr>
          <w:rFonts w:ascii="Times New Roman" w:hAnsi="Times New Roman" w:cs="Times New Roman"/>
          <w:sz w:val="28"/>
          <w:szCs w:val="28"/>
          <w:lang w:val="uk-UA"/>
        </w:rPr>
        <w:t xml:space="preserve"> [Електронний ресурс] / Лідія Миколаївна Карпенко, Ірина Володимирівна Матвєєнко, Катерина Ігорівна </w:t>
      </w:r>
      <w:proofErr w:type="spellStart"/>
      <w:r w:rsidRPr="0045377C">
        <w:rPr>
          <w:rFonts w:ascii="Times New Roman" w:hAnsi="Times New Roman" w:cs="Times New Roman"/>
          <w:sz w:val="28"/>
          <w:szCs w:val="28"/>
          <w:lang w:val="uk-UA"/>
        </w:rPr>
        <w:t>Ровінська</w:t>
      </w:r>
      <w:proofErr w:type="spellEnd"/>
      <w:r w:rsidRPr="0045377C">
        <w:rPr>
          <w:rFonts w:ascii="Times New Roman" w:hAnsi="Times New Roman" w:cs="Times New Roman"/>
          <w:sz w:val="28"/>
          <w:szCs w:val="28"/>
          <w:lang w:val="uk-UA"/>
        </w:rPr>
        <w:t xml:space="preserve"> // Нац. інтереси України. – 2026. – </w:t>
      </w:r>
      <w:r w:rsidR="00B63FB8" w:rsidRPr="00B63FB8">
        <w:rPr>
          <w:rFonts w:ascii="Times New Roman" w:hAnsi="Times New Roman" w:cs="Times New Roman"/>
          <w:sz w:val="28"/>
          <w:szCs w:val="28"/>
          <w:lang w:val="uk-UA"/>
        </w:rPr>
        <w:br/>
      </w:r>
      <w:r w:rsidRPr="0045377C">
        <w:rPr>
          <w:rFonts w:ascii="Times New Roman" w:hAnsi="Times New Roman" w:cs="Times New Roman"/>
          <w:sz w:val="28"/>
          <w:szCs w:val="28"/>
          <w:lang w:val="uk-UA"/>
        </w:rPr>
        <w:t xml:space="preserve">№ 6. – С. 960-975.  </w:t>
      </w:r>
      <w:r w:rsidR="008363A0">
        <w:rPr>
          <w:rFonts w:ascii="Times New Roman" w:hAnsi="Times New Roman" w:cs="Times New Roman"/>
          <w:i/>
          <w:sz w:val="28"/>
          <w:szCs w:val="28"/>
          <w:lang w:val="uk-UA"/>
        </w:rPr>
        <w:t>Висвітл</w:t>
      </w:r>
      <w:r w:rsidRPr="0045377C">
        <w:rPr>
          <w:rFonts w:ascii="Times New Roman" w:hAnsi="Times New Roman" w:cs="Times New Roman"/>
          <w:i/>
          <w:sz w:val="28"/>
          <w:szCs w:val="28"/>
          <w:lang w:val="uk-UA"/>
        </w:rPr>
        <w:t xml:space="preserve">ено теоретико-методологічні та нормативно-правові основи впровадження антикорупційного </w:t>
      </w:r>
      <w:proofErr w:type="spellStart"/>
      <w:r w:rsidRPr="0045377C">
        <w:rPr>
          <w:rFonts w:ascii="Times New Roman" w:hAnsi="Times New Roman" w:cs="Times New Roman"/>
          <w:i/>
          <w:sz w:val="28"/>
          <w:szCs w:val="28"/>
          <w:lang w:val="uk-UA"/>
        </w:rPr>
        <w:t>комплаєнсу</w:t>
      </w:r>
      <w:proofErr w:type="spellEnd"/>
      <w:r w:rsidRPr="0045377C">
        <w:rPr>
          <w:rFonts w:ascii="Times New Roman" w:hAnsi="Times New Roman" w:cs="Times New Roman"/>
          <w:i/>
          <w:sz w:val="28"/>
          <w:szCs w:val="28"/>
          <w:lang w:val="uk-UA"/>
        </w:rPr>
        <w:t xml:space="preserve"> в систему корпоративного управління. Розкрито поняття "</w:t>
      </w:r>
      <w:proofErr w:type="spellStart"/>
      <w:r w:rsidRPr="0045377C">
        <w:rPr>
          <w:rFonts w:ascii="Times New Roman" w:hAnsi="Times New Roman" w:cs="Times New Roman"/>
          <w:i/>
          <w:sz w:val="28"/>
          <w:szCs w:val="28"/>
          <w:lang w:val="uk-UA"/>
        </w:rPr>
        <w:t>комплаєнс</w:t>
      </w:r>
      <w:proofErr w:type="spellEnd"/>
      <w:r w:rsidRPr="0045377C">
        <w:rPr>
          <w:rFonts w:ascii="Times New Roman" w:hAnsi="Times New Roman" w:cs="Times New Roman"/>
          <w:i/>
          <w:sz w:val="28"/>
          <w:szCs w:val="28"/>
          <w:lang w:val="uk-UA"/>
        </w:rPr>
        <w:t xml:space="preserve">" як інструменту забезпечення доброчесності та прозорості діяльності суб’єктів господарювання. Окреслено практичні аспекти мінімізації ризиків через розробку ефективної антикорупційної політики, зокрема в частині врегулювання конфлікту інтересів та впровадження процедур "належної обачності". </w:t>
      </w:r>
      <w:r w:rsidR="008363A0">
        <w:rPr>
          <w:rFonts w:ascii="Times New Roman" w:hAnsi="Times New Roman" w:cs="Times New Roman"/>
          <w:i/>
          <w:sz w:val="28"/>
          <w:szCs w:val="28"/>
          <w:lang w:val="uk-UA"/>
        </w:rPr>
        <w:t>Над</w:t>
      </w:r>
      <w:r w:rsidRPr="0045377C">
        <w:rPr>
          <w:rFonts w:ascii="Times New Roman" w:hAnsi="Times New Roman" w:cs="Times New Roman"/>
          <w:i/>
          <w:sz w:val="28"/>
          <w:szCs w:val="28"/>
          <w:lang w:val="uk-UA"/>
        </w:rPr>
        <w:t xml:space="preserve">ано пропозиції щодо вдосконалення правового регулювання антикорупційних заходів у межах внутрішнього корпоративного управління </w:t>
      </w:r>
      <w:r w:rsidRPr="0045377C">
        <w:rPr>
          <w:rFonts w:ascii="Times New Roman" w:hAnsi="Times New Roman" w:cs="Times New Roman"/>
          <w:i/>
          <w:sz w:val="28"/>
          <w:szCs w:val="28"/>
          <w:lang w:val="uk-UA"/>
        </w:rPr>
        <w:lastRenderedPageBreak/>
        <w:t xml:space="preserve">та </w:t>
      </w:r>
      <w:r w:rsidR="008363A0">
        <w:rPr>
          <w:rFonts w:ascii="Times New Roman" w:hAnsi="Times New Roman" w:cs="Times New Roman"/>
          <w:i/>
          <w:sz w:val="28"/>
          <w:szCs w:val="28"/>
          <w:lang w:val="uk-UA"/>
        </w:rPr>
        <w:t>с</w:t>
      </w:r>
      <w:r w:rsidRPr="0045377C">
        <w:rPr>
          <w:rFonts w:ascii="Times New Roman" w:hAnsi="Times New Roman" w:cs="Times New Roman"/>
          <w:i/>
          <w:sz w:val="28"/>
          <w:szCs w:val="28"/>
          <w:lang w:val="uk-UA"/>
        </w:rPr>
        <w:t xml:space="preserve">характеризовано механізми корпоративної відповідальності за порушення антикорупційних стандартів. Обґрунтовано, що інтеграція </w:t>
      </w:r>
      <w:proofErr w:type="spellStart"/>
      <w:r w:rsidRPr="0045377C">
        <w:rPr>
          <w:rFonts w:ascii="Times New Roman" w:hAnsi="Times New Roman" w:cs="Times New Roman"/>
          <w:i/>
          <w:sz w:val="28"/>
          <w:szCs w:val="28"/>
          <w:lang w:val="uk-UA"/>
        </w:rPr>
        <w:t>комплаєнс-процедур</w:t>
      </w:r>
      <w:proofErr w:type="spellEnd"/>
      <w:r w:rsidRPr="0045377C">
        <w:rPr>
          <w:rFonts w:ascii="Times New Roman" w:hAnsi="Times New Roman" w:cs="Times New Roman"/>
          <w:i/>
          <w:sz w:val="28"/>
          <w:szCs w:val="28"/>
          <w:lang w:val="uk-UA"/>
        </w:rPr>
        <w:t xml:space="preserve"> є не лише вимогою міжнародного та національного законодавства, а й стратегічним елементом культури доброчесності, що забезпечує сталий розвиток корпоративного сектор</w:t>
      </w:r>
      <w:r w:rsidR="008363A0">
        <w:rPr>
          <w:rFonts w:ascii="Times New Roman" w:hAnsi="Times New Roman" w:cs="Times New Roman"/>
          <w:i/>
          <w:sz w:val="28"/>
          <w:szCs w:val="28"/>
          <w:lang w:val="uk-UA"/>
        </w:rPr>
        <w:t>а</w:t>
      </w:r>
      <w:r w:rsidRPr="0045377C">
        <w:rPr>
          <w:rFonts w:ascii="Times New Roman" w:hAnsi="Times New Roman" w:cs="Times New Roman"/>
          <w:i/>
          <w:sz w:val="28"/>
          <w:szCs w:val="28"/>
          <w:lang w:val="uk-UA"/>
        </w:rPr>
        <w:t>.</w:t>
      </w:r>
      <w:r w:rsidRPr="0045377C">
        <w:rPr>
          <w:rFonts w:ascii="Times New Roman" w:hAnsi="Times New Roman" w:cs="Times New Roman"/>
          <w:sz w:val="28"/>
          <w:szCs w:val="28"/>
          <w:lang w:val="uk-UA"/>
        </w:rPr>
        <w:t xml:space="preserve"> Текст: </w:t>
      </w:r>
      <w:hyperlink r:id="rId23" w:history="1">
        <w:r w:rsidRPr="0045377C">
          <w:rPr>
            <w:rStyle w:val="a3"/>
            <w:rFonts w:ascii="Times New Roman" w:hAnsi="Times New Roman" w:cs="Times New Roman"/>
            <w:sz w:val="28"/>
            <w:szCs w:val="28"/>
            <w:lang w:val="uk-UA"/>
          </w:rPr>
          <w:t>https://perspectives.pp.ua/index.php/niu/article/view/47019/47048</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45377C">
        <w:rPr>
          <w:rFonts w:ascii="Times New Roman" w:hAnsi="Times New Roman" w:cs="Times New Roman"/>
          <w:b/>
          <w:sz w:val="28"/>
          <w:szCs w:val="28"/>
          <w:lang w:val="uk-UA"/>
        </w:rPr>
        <w:t>Катишев</w:t>
      </w:r>
      <w:proofErr w:type="spellEnd"/>
      <w:r w:rsidRPr="0045377C">
        <w:rPr>
          <w:rFonts w:ascii="Times New Roman" w:hAnsi="Times New Roman" w:cs="Times New Roman"/>
          <w:b/>
          <w:sz w:val="28"/>
          <w:szCs w:val="28"/>
          <w:lang w:val="uk-UA"/>
        </w:rPr>
        <w:t xml:space="preserve"> К. НАБУ озвучило деталі справи </w:t>
      </w:r>
      <w:proofErr w:type="spellStart"/>
      <w:r w:rsidRPr="0045377C">
        <w:rPr>
          <w:rFonts w:ascii="Times New Roman" w:hAnsi="Times New Roman" w:cs="Times New Roman"/>
          <w:b/>
          <w:sz w:val="28"/>
          <w:szCs w:val="28"/>
          <w:lang w:val="uk-UA"/>
        </w:rPr>
        <w:t>Стефанішиної</w:t>
      </w:r>
      <w:proofErr w:type="spellEnd"/>
      <w:r w:rsidRPr="0045377C">
        <w:rPr>
          <w:rFonts w:ascii="Times New Roman" w:hAnsi="Times New Roman" w:cs="Times New Roman"/>
          <w:sz w:val="28"/>
          <w:szCs w:val="28"/>
          <w:lang w:val="uk-UA"/>
        </w:rPr>
        <w:t xml:space="preserve"> [Електронний ресурс] / Костянтин </w:t>
      </w:r>
      <w:proofErr w:type="spellStart"/>
      <w:r w:rsidRPr="0045377C">
        <w:rPr>
          <w:rFonts w:ascii="Times New Roman" w:hAnsi="Times New Roman" w:cs="Times New Roman"/>
          <w:sz w:val="28"/>
          <w:szCs w:val="28"/>
          <w:lang w:val="uk-UA"/>
        </w:rPr>
        <w:t>Катишев</w:t>
      </w:r>
      <w:proofErr w:type="spellEnd"/>
      <w:r w:rsidRPr="0045377C">
        <w:rPr>
          <w:rFonts w:ascii="Times New Roman" w:hAnsi="Times New Roman" w:cs="Times New Roman"/>
          <w:sz w:val="28"/>
          <w:szCs w:val="28"/>
          <w:lang w:val="uk-UA"/>
        </w:rPr>
        <w:t xml:space="preserve"> // Korrespondent.net : [</w:t>
      </w:r>
      <w:proofErr w:type="spellStart"/>
      <w:r w:rsidRPr="0045377C">
        <w:rPr>
          <w:rFonts w:ascii="Times New Roman" w:hAnsi="Times New Roman" w:cs="Times New Roman"/>
          <w:sz w:val="28"/>
          <w:szCs w:val="28"/>
          <w:lang w:val="uk-UA"/>
        </w:rPr>
        <w:t>вебсайт</w:t>
      </w:r>
      <w:proofErr w:type="spellEnd"/>
      <w:r w:rsidRPr="0045377C">
        <w:rPr>
          <w:rFonts w:ascii="Times New Roman" w:hAnsi="Times New Roman" w:cs="Times New Roman"/>
          <w:sz w:val="28"/>
          <w:szCs w:val="28"/>
          <w:lang w:val="uk-UA"/>
        </w:rPr>
        <w:t xml:space="preserve">]. – 2026. – 6 серп. — Електрон. дані.  </w:t>
      </w:r>
      <w:r w:rsidRPr="0045377C">
        <w:rPr>
          <w:rFonts w:ascii="Times New Roman" w:hAnsi="Times New Roman" w:cs="Times New Roman"/>
          <w:i/>
          <w:sz w:val="28"/>
          <w:szCs w:val="28"/>
          <w:lang w:val="uk-UA"/>
        </w:rPr>
        <w:t xml:space="preserve">Вказано, що Національне антикорупційне бюро України (НАБУ) та Спеціалізована антикорупційна прокуратура (САП) повідомили про підозру колишній </w:t>
      </w:r>
      <w:proofErr w:type="spellStart"/>
      <w:r w:rsidRPr="0045377C">
        <w:rPr>
          <w:rFonts w:ascii="Times New Roman" w:hAnsi="Times New Roman" w:cs="Times New Roman"/>
          <w:i/>
          <w:sz w:val="28"/>
          <w:szCs w:val="28"/>
          <w:lang w:val="uk-UA"/>
        </w:rPr>
        <w:t>віцепрем’єрці</w:t>
      </w:r>
      <w:proofErr w:type="spellEnd"/>
      <w:r w:rsidRPr="0045377C">
        <w:rPr>
          <w:rFonts w:ascii="Times New Roman" w:hAnsi="Times New Roman" w:cs="Times New Roman"/>
          <w:i/>
          <w:sz w:val="28"/>
          <w:szCs w:val="28"/>
          <w:lang w:val="uk-UA"/>
        </w:rPr>
        <w:t xml:space="preserve"> з євроінтеграції та </w:t>
      </w:r>
      <w:proofErr w:type="spellStart"/>
      <w:r w:rsidRPr="0045377C">
        <w:rPr>
          <w:rFonts w:ascii="Times New Roman" w:hAnsi="Times New Roman" w:cs="Times New Roman"/>
          <w:i/>
          <w:sz w:val="28"/>
          <w:szCs w:val="28"/>
          <w:lang w:val="uk-UA"/>
        </w:rPr>
        <w:t>експослу</w:t>
      </w:r>
      <w:proofErr w:type="spellEnd"/>
      <w:r w:rsidRPr="0045377C">
        <w:rPr>
          <w:rFonts w:ascii="Times New Roman" w:hAnsi="Times New Roman" w:cs="Times New Roman"/>
          <w:i/>
          <w:sz w:val="28"/>
          <w:szCs w:val="28"/>
          <w:lang w:val="uk-UA"/>
        </w:rPr>
        <w:t xml:space="preserve"> України в США Ользі </w:t>
      </w:r>
      <w:proofErr w:type="spellStart"/>
      <w:r w:rsidRPr="0045377C">
        <w:rPr>
          <w:rFonts w:ascii="Times New Roman" w:hAnsi="Times New Roman" w:cs="Times New Roman"/>
          <w:i/>
          <w:sz w:val="28"/>
          <w:szCs w:val="28"/>
          <w:lang w:val="uk-UA"/>
        </w:rPr>
        <w:t>Стефанішиній</w:t>
      </w:r>
      <w:proofErr w:type="spellEnd"/>
      <w:r w:rsidRPr="0045377C">
        <w:rPr>
          <w:rFonts w:ascii="Times New Roman" w:hAnsi="Times New Roman" w:cs="Times New Roman"/>
          <w:i/>
          <w:sz w:val="28"/>
          <w:szCs w:val="28"/>
          <w:lang w:val="uk-UA"/>
        </w:rPr>
        <w:t xml:space="preserve"> у незаконному збагаченні на майже 14 </w:t>
      </w:r>
      <w:proofErr w:type="spellStart"/>
      <w:r w:rsidRPr="0045377C">
        <w:rPr>
          <w:rFonts w:ascii="Times New Roman" w:hAnsi="Times New Roman" w:cs="Times New Roman"/>
          <w:i/>
          <w:sz w:val="28"/>
          <w:szCs w:val="28"/>
          <w:lang w:val="uk-UA"/>
        </w:rPr>
        <w:t>млнгрн</w:t>
      </w:r>
      <w:proofErr w:type="spellEnd"/>
      <w:r w:rsidRPr="0045377C">
        <w:rPr>
          <w:rFonts w:ascii="Times New Roman" w:hAnsi="Times New Roman" w:cs="Times New Roman"/>
          <w:i/>
          <w:sz w:val="28"/>
          <w:szCs w:val="28"/>
          <w:lang w:val="uk-UA"/>
        </w:rPr>
        <w:t xml:space="preserve"> та недостовірному декларуванні. Слідство встановило, що у власності О. </w:t>
      </w:r>
      <w:proofErr w:type="spellStart"/>
      <w:r w:rsidRPr="0045377C">
        <w:rPr>
          <w:rFonts w:ascii="Times New Roman" w:hAnsi="Times New Roman" w:cs="Times New Roman"/>
          <w:i/>
          <w:sz w:val="28"/>
          <w:szCs w:val="28"/>
          <w:lang w:val="uk-UA"/>
        </w:rPr>
        <w:t>Стефанішиної</w:t>
      </w:r>
      <w:proofErr w:type="spellEnd"/>
      <w:r w:rsidRPr="0045377C">
        <w:rPr>
          <w:rFonts w:ascii="Times New Roman" w:hAnsi="Times New Roman" w:cs="Times New Roman"/>
          <w:i/>
          <w:sz w:val="28"/>
          <w:szCs w:val="28"/>
          <w:lang w:val="uk-UA"/>
        </w:rPr>
        <w:t xml:space="preserve"> перебували дві квартири у ЖК "Файна </w:t>
      </w:r>
      <w:proofErr w:type="spellStart"/>
      <w:r w:rsidRPr="0045377C">
        <w:rPr>
          <w:rFonts w:ascii="Times New Roman" w:hAnsi="Times New Roman" w:cs="Times New Roman"/>
          <w:i/>
          <w:sz w:val="28"/>
          <w:szCs w:val="28"/>
          <w:lang w:val="uk-UA"/>
        </w:rPr>
        <w:t>Таун</w:t>
      </w:r>
      <w:proofErr w:type="spellEnd"/>
      <w:r w:rsidRPr="0045377C">
        <w:rPr>
          <w:rFonts w:ascii="Times New Roman" w:hAnsi="Times New Roman" w:cs="Times New Roman"/>
          <w:i/>
          <w:sz w:val="28"/>
          <w:szCs w:val="28"/>
          <w:lang w:val="uk-UA"/>
        </w:rPr>
        <w:t xml:space="preserve">" вартістю майже 11 </w:t>
      </w:r>
      <w:proofErr w:type="spellStart"/>
      <w:r w:rsidRPr="0045377C">
        <w:rPr>
          <w:rFonts w:ascii="Times New Roman" w:hAnsi="Times New Roman" w:cs="Times New Roman"/>
          <w:i/>
          <w:sz w:val="28"/>
          <w:szCs w:val="28"/>
          <w:lang w:val="uk-UA"/>
        </w:rPr>
        <w:t>млн</w:t>
      </w:r>
      <w:proofErr w:type="spellEnd"/>
      <w:r w:rsidRPr="0045377C">
        <w:rPr>
          <w:rFonts w:ascii="Times New Roman" w:hAnsi="Times New Roman" w:cs="Times New Roman"/>
          <w:i/>
          <w:sz w:val="28"/>
          <w:szCs w:val="28"/>
          <w:lang w:val="uk-UA"/>
        </w:rPr>
        <w:t xml:space="preserve"> грн.; у користуванні підозрюваної у різний період перебували активи, оформлені на близьких осіб; фігурантка вела перемовини щодо купівлі будинку під Києвом орієнтовною вартістю </w:t>
      </w:r>
      <w:r w:rsidR="00907C18">
        <w:rPr>
          <w:rFonts w:ascii="Times New Roman" w:hAnsi="Times New Roman" w:cs="Times New Roman"/>
          <w:i/>
          <w:sz w:val="28"/>
          <w:szCs w:val="28"/>
          <w:lang w:val="uk-UA"/>
        </w:rPr>
        <w:br/>
      </w:r>
      <w:r w:rsidRPr="0045377C">
        <w:rPr>
          <w:rFonts w:ascii="Times New Roman" w:hAnsi="Times New Roman" w:cs="Times New Roman"/>
          <w:i/>
          <w:sz w:val="28"/>
          <w:szCs w:val="28"/>
          <w:lang w:val="uk-UA"/>
        </w:rPr>
        <w:t xml:space="preserve">550 тис. доларів. Встановлено, що у період з початку 2024 р. до середини 2025 р. О. </w:t>
      </w:r>
      <w:proofErr w:type="spellStart"/>
      <w:r w:rsidRPr="0045377C">
        <w:rPr>
          <w:rFonts w:ascii="Times New Roman" w:hAnsi="Times New Roman" w:cs="Times New Roman"/>
          <w:i/>
          <w:sz w:val="28"/>
          <w:szCs w:val="28"/>
          <w:lang w:val="uk-UA"/>
        </w:rPr>
        <w:t>Стефанішина</w:t>
      </w:r>
      <w:proofErr w:type="spellEnd"/>
      <w:r w:rsidRPr="0045377C">
        <w:rPr>
          <w:rFonts w:ascii="Times New Roman" w:hAnsi="Times New Roman" w:cs="Times New Roman"/>
          <w:i/>
          <w:sz w:val="28"/>
          <w:szCs w:val="28"/>
          <w:lang w:val="uk-UA"/>
        </w:rPr>
        <w:t xml:space="preserve"> заробила близько 3,7 </w:t>
      </w:r>
      <w:proofErr w:type="spellStart"/>
      <w:r w:rsidRPr="0045377C">
        <w:rPr>
          <w:rFonts w:ascii="Times New Roman" w:hAnsi="Times New Roman" w:cs="Times New Roman"/>
          <w:i/>
          <w:sz w:val="28"/>
          <w:szCs w:val="28"/>
          <w:lang w:val="uk-UA"/>
        </w:rPr>
        <w:t>млн</w:t>
      </w:r>
      <w:proofErr w:type="spellEnd"/>
      <w:r w:rsidRPr="0045377C">
        <w:rPr>
          <w:rFonts w:ascii="Times New Roman" w:hAnsi="Times New Roman" w:cs="Times New Roman"/>
          <w:i/>
          <w:sz w:val="28"/>
          <w:szCs w:val="28"/>
          <w:lang w:val="uk-UA"/>
        </w:rPr>
        <w:t xml:space="preserve"> грн. Натомість, зазначили НАБУ, лише з її банківських рахунків було витрачено орієнтовно 4,2 </w:t>
      </w:r>
      <w:proofErr w:type="spellStart"/>
      <w:r w:rsidRPr="0045377C">
        <w:rPr>
          <w:rFonts w:ascii="Times New Roman" w:hAnsi="Times New Roman" w:cs="Times New Roman"/>
          <w:i/>
          <w:sz w:val="28"/>
          <w:szCs w:val="28"/>
          <w:lang w:val="uk-UA"/>
        </w:rPr>
        <w:t>млн</w:t>
      </w:r>
      <w:proofErr w:type="spellEnd"/>
      <w:r w:rsidRPr="0045377C">
        <w:rPr>
          <w:rFonts w:ascii="Times New Roman" w:hAnsi="Times New Roman" w:cs="Times New Roman"/>
          <w:i/>
          <w:sz w:val="28"/>
          <w:szCs w:val="28"/>
          <w:lang w:val="uk-UA"/>
        </w:rPr>
        <w:t xml:space="preserve"> грн. Справу кваліфіковано за ст. 368-5 та ч. 2 ст. 366-2 Кримінального кодексу України (КК України).</w:t>
      </w:r>
      <w:r w:rsidRPr="0045377C">
        <w:rPr>
          <w:rFonts w:ascii="Times New Roman" w:hAnsi="Times New Roman" w:cs="Times New Roman"/>
          <w:sz w:val="28"/>
          <w:szCs w:val="28"/>
          <w:lang w:val="uk-UA"/>
        </w:rPr>
        <w:t xml:space="preserve"> Текст: </w:t>
      </w:r>
      <w:hyperlink r:id="rId24" w:history="1">
        <w:r w:rsidRPr="0045377C">
          <w:rPr>
            <w:rStyle w:val="a3"/>
            <w:rFonts w:ascii="Times New Roman" w:hAnsi="Times New Roman" w:cs="Times New Roman"/>
            <w:sz w:val="28"/>
            <w:szCs w:val="28"/>
            <w:lang w:val="uk-UA"/>
          </w:rPr>
          <w:t>https://ua.korrespondent.net/ukraine/4900532-nabu-ozvuchylo-detali-spravy-stefanishynoi</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r w:rsidRPr="0045377C">
        <w:rPr>
          <w:rFonts w:ascii="Times New Roman" w:hAnsi="Times New Roman" w:cs="Times New Roman"/>
          <w:b/>
          <w:sz w:val="28"/>
          <w:szCs w:val="28"/>
          <w:lang w:val="uk-UA"/>
        </w:rPr>
        <w:t>Коновод В. В. Криміналістична характеристика привласнення, розтрати майна або заволодіння ним шляхом зловживання службовим становищем у сфері публічних закупівель</w:t>
      </w:r>
      <w:r w:rsidRPr="0045377C">
        <w:rPr>
          <w:rFonts w:ascii="Times New Roman" w:hAnsi="Times New Roman" w:cs="Times New Roman"/>
          <w:sz w:val="28"/>
          <w:szCs w:val="28"/>
          <w:lang w:val="uk-UA"/>
        </w:rPr>
        <w:t xml:space="preserve"> [Електронний ресурс] / В. В. Коновод // Наук. </w:t>
      </w:r>
      <w:proofErr w:type="spellStart"/>
      <w:r w:rsidRPr="0045377C">
        <w:rPr>
          <w:rFonts w:ascii="Times New Roman" w:hAnsi="Times New Roman" w:cs="Times New Roman"/>
          <w:sz w:val="28"/>
          <w:szCs w:val="28"/>
          <w:lang w:val="uk-UA"/>
        </w:rPr>
        <w:t>вісн</w:t>
      </w:r>
      <w:proofErr w:type="spellEnd"/>
      <w:r w:rsidRPr="0045377C">
        <w:rPr>
          <w:rFonts w:ascii="Times New Roman" w:hAnsi="Times New Roman" w:cs="Times New Roman"/>
          <w:sz w:val="28"/>
          <w:szCs w:val="28"/>
          <w:lang w:val="uk-UA"/>
        </w:rPr>
        <w:t xml:space="preserve">. </w:t>
      </w:r>
      <w:proofErr w:type="spellStart"/>
      <w:r w:rsidRPr="0045377C">
        <w:rPr>
          <w:rFonts w:ascii="Times New Roman" w:hAnsi="Times New Roman" w:cs="Times New Roman"/>
          <w:sz w:val="28"/>
          <w:szCs w:val="28"/>
          <w:lang w:val="uk-UA"/>
        </w:rPr>
        <w:t>публіч</w:t>
      </w:r>
      <w:proofErr w:type="spellEnd"/>
      <w:r w:rsidRPr="0045377C">
        <w:rPr>
          <w:rFonts w:ascii="Times New Roman" w:hAnsi="Times New Roman" w:cs="Times New Roman"/>
          <w:sz w:val="28"/>
          <w:szCs w:val="28"/>
          <w:lang w:val="uk-UA"/>
        </w:rPr>
        <w:t xml:space="preserve">. та </w:t>
      </w:r>
      <w:proofErr w:type="spellStart"/>
      <w:r w:rsidRPr="0045377C">
        <w:rPr>
          <w:rFonts w:ascii="Times New Roman" w:hAnsi="Times New Roman" w:cs="Times New Roman"/>
          <w:sz w:val="28"/>
          <w:szCs w:val="28"/>
          <w:lang w:val="uk-UA"/>
        </w:rPr>
        <w:t>приват</w:t>
      </w:r>
      <w:proofErr w:type="spellEnd"/>
      <w:r w:rsidRPr="0045377C">
        <w:rPr>
          <w:rFonts w:ascii="Times New Roman" w:hAnsi="Times New Roman" w:cs="Times New Roman"/>
          <w:sz w:val="28"/>
          <w:szCs w:val="28"/>
          <w:lang w:val="uk-UA"/>
        </w:rPr>
        <w:t xml:space="preserve">. права. – 2026. – № 2. – С. 229-235.  </w:t>
      </w:r>
      <w:r w:rsidRPr="0045377C">
        <w:rPr>
          <w:rFonts w:ascii="Times New Roman" w:hAnsi="Times New Roman" w:cs="Times New Roman"/>
          <w:i/>
          <w:sz w:val="28"/>
          <w:szCs w:val="28"/>
          <w:lang w:val="uk-UA"/>
        </w:rPr>
        <w:t xml:space="preserve">Здійснено комплексне дослідження криміналістичної характеристики привласнення, розтрати майна або заволодіння ним шляхом зловживання службовим становищем у сфері </w:t>
      </w:r>
      <w:r w:rsidRPr="0045377C">
        <w:rPr>
          <w:rFonts w:ascii="Times New Roman" w:hAnsi="Times New Roman" w:cs="Times New Roman"/>
          <w:i/>
          <w:sz w:val="28"/>
          <w:szCs w:val="28"/>
          <w:lang w:val="uk-UA"/>
        </w:rPr>
        <w:lastRenderedPageBreak/>
        <w:t>публічних закупівель як одного з ключових елементів методики розслідування кримінальних правопорушень. Особливу увагу приділено характеристиці структурних елементів досліджуваної категорії кримінальних правопорушень та висвітлено типові способи вчинення кримінальних правопорушень, серед яких домінують використання службового становища, підроблення офіційних документів, проведення фіктивних закупівель, маніпулювання тендерними процедурами, створення підконтрольних суб’єктів господарювання, укладення удаваних договорів, завищення вартості товарів, робіт і послуг, безтоварні фінансово-господарські операції та інші корупційні механізми незаконного заволодіння бюджетними коштами. Доведено, що поряд із традиційними матеріальними слідами суттєвого доказового значення набувають цифрові сліди, які відображаються у функціонуванні електронних інформаційних систем, банківських сервісів, автоматизованих систем бухгалтерського обліку, електронних майданчиків публічних закупівель, електронної пошти та інших цифрових ресурсів.</w:t>
      </w:r>
      <w:r w:rsidRPr="0045377C">
        <w:rPr>
          <w:rFonts w:ascii="Times New Roman" w:hAnsi="Times New Roman" w:cs="Times New Roman"/>
          <w:sz w:val="28"/>
          <w:szCs w:val="28"/>
          <w:lang w:val="uk-UA"/>
        </w:rPr>
        <w:t xml:space="preserve"> Текст: </w:t>
      </w:r>
      <w:hyperlink r:id="rId25" w:history="1">
        <w:r w:rsidRPr="0045377C">
          <w:rPr>
            <w:rStyle w:val="a3"/>
            <w:rFonts w:ascii="Times New Roman" w:hAnsi="Times New Roman" w:cs="Times New Roman"/>
            <w:sz w:val="28"/>
            <w:szCs w:val="28"/>
            <w:lang w:val="uk-UA"/>
          </w:rPr>
          <w:t>https://www.nvppp.in.ua/vip/2026/2/37.pdf</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45377C">
        <w:rPr>
          <w:rFonts w:ascii="Times New Roman" w:hAnsi="Times New Roman" w:cs="Times New Roman"/>
          <w:b/>
          <w:sz w:val="28"/>
          <w:szCs w:val="28"/>
          <w:lang w:val="uk-UA"/>
        </w:rPr>
        <w:t>Кочеулов</w:t>
      </w:r>
      <w:proofErr w:type="spellEnd"/>
      <w:r w:rsidRPr="0045377C">
        <w:rPr>
          <w:rFonts w:ascii="Times New Roman" w:hAnsi="Times New Roman" w:cs="Times New Roman"/>
          <w:b/>
          <w:sz w:val="28"/>
          <w:szCs w:val="28"/>
          <w:lang w:val="uk-UA"/>
        </w:rPr>
        <w:t xml:space="preserve"> А.Корупційні ризики в системі житлово-експлуатаційного забезпечення прикордонного загону Державної прикордонної служби України</w:t>
      </w:r>
      <w:r w:rsidRPr="0045377C">
        <w:rPr>
          <w:rFonts w:ascii="Times New Roman" w:hAnsi="Times New Roman" w:cs="Times New Roman"/>
          <w:sz w:val="28"/>
          <w:szCs w:val="28"/>
          <w:lang w:val="uk-UA"/>
        </w:rPr>
        <w:t xml:space="preserve"> [Електронний ресурс] / Аркадій </w:t>
      </w:r>
      <w:proofErr w:type="spellStart"/>
      <w:r w:rsidRPr="0045377C">
        <w:rPr>
          <w:rFonts w:ascii="Times New Roman" w:hAnsi="Times New Roman" w:cs="Times New Roman"/>
          <w:sz w:val="28"/>
          <w:szCs w:val="28"/>
          <w:lang w:val="uk-UA"/>
        </w:rPr>
        <w:t>Кочеулов</w:t>
      </w:r>
      <w:proofErr w:type="spellEnd"/>
      <w:r w:rsidRPr="0045377C">
        <w:rPr>
          <w:rFonts w:ascii="Times New Roman" w:hAnsi="Times New Roman" w:cs="Times New Roman"/>
          <w:sz w:val="28"/>
          <w:szCs w:val="28"/>
          <w:lang w:val="uk-UA"/>
        </w:rPr>
        <w:t xml:space="preserve">, Кирило </w:t>
      </w:r>
      <w:proofErr w:type="spellStart"/>
      <w:r w:rsidRPr="0045377C">
        <w:rPr>
          <w:rFonts w:ascii="Times New Roman" w:hAnsi="Times New Roman" w:cs="Times New Roman"/>
          <w:sz w:val="28"/>
          <w:szCs w:val="28"/>
          <w:lang w:val="uk-UA"/>
        </w:rPr>
        <w:t>Капралов</w:t>
      </w:r>
      <w:proofErr w:type="spellEnd"/>
      <w:r w:rsidRPr="0045377C">
        <w:rPr>
          <w:rFonts w:ascii="Times New Roman" w:hAnsi="Times New Roman" w:cs="Times New Roman"/>
          <w:sz w:val="28"/>
          <w:szCs w:val="28"/>
          <w:lang w:val="uk-UA"/>
        </w:rPr>
        <w:t xml:space="preserve">, Анастасія </w:t>
      </w:r>
      <w:proofErr w:type="spellStart"/>
      <w:r w:rsidRPr="0045377C">
        <w:rPr>
          <w:rFonts w:ascii="Times New Roman" w:hAnsi="Times New Roman" w:cs="Times New Roman"/>
          <w:sz w:val="28"/>
          <w:szCs w:val="28"/>
          <w:lang w:val="uk-UA"/>
        </w:rPr>
        <w:t>Капралова</w:t>
      </w:r>
      <w:proofErr w:type="spellEnd"/>
      <w:r w:rsidRPr="0045377C">
        <w:rPr>
          <w:rFonts w:ascii="Times New Roman" w:hAnsi="Times New Roman" w:cs="Times New Roman"/>
          <w:sz w:val="28"/>
          <w:szCs w:val="28"/>
          <w:lang w:val="uk-UA"/>
        </w:rPr>
        <w:t xml:space="preserve"> // Нац. інтереси України. – 2026. – </w:t>
      </w:r>
      <w:r w:rsidR="00B05BE3" w:rsidRPr="00B05BE3">
        <w:rPr>
          <w:rFonts w:ascii="Times New Roman" w:hAnsi="Times New Roman" w:cs="Times New Roman"/>
          <w:sz w:val="28"/>
          <w:szCs w:val="28"/>
          <w:lang w:val="uk-UA"/>
        </w:rPr>
        <w:br/>
      </w:r>
      <w:r w:rsidRPr="0045377C">
        <w:rPr>
          <w:rFonts w:ascii="Times New Roman" w:hAnsi="Times New Roman" w:cs="Times New Roman"/>
          <w:sz w:val="28"/>
          <w:szCs w:val="28"/>
          <w:lang w:val="uk-UA"/>
        </w:rPr>
        <w:t xml:space="preserve">№ 6. – С. 295-314. </w:t>
      </w:r>
      <w:r w:rsidRPr="0045377C">
        <w:rPr>
          <w:rFonts w:ascii="Times New Roman" w:hAnsi="Times New Roman" w:cs="Times New Roman"/>
          <w:i/>
          <w:sz w:val="28"/>
          <w:szCs w:val="28"/>
          <w:lang w:val="uk-UA"/>
        </w:rPr>
        <w:t xml:space="preserve">Розкрито корупційні ризики, що виникають у системі житлово-експлуатаційного забезпечення прикордонного загону ДПСУ в умовах дії правового режиму воєнного стану. Встановлено, що система житлово-експлуатаційного забезпечення прикордонного загону охоплює широкий комплекс заходів, пов’язаних із забезпеченням комунальними послугами та енергоносіями, що об’єктивно створює підвищений рівень корупційних ризиків </w:t>
      </w:r>
      <w:r w:rsidR="004720C0">
        <w:rPr>
          <w:rFonts w:ascii="Times New Roman" w:hAnsi="Times New Roman" w:cs="Times New Roman"/>
          <w:i/>
          <w:sz w:val="28"/>
          <w:szCs w:val="28"/>
          <w:lang w:val="uk-UA"/>
        </w:rPr>
        <w:t>у</w:t>
      </w:r>
      <w:r w:rsidRPr="0045377C">
        <w:rPr>
          <w:rFonts w:ascii="Times New Roman" w:hAnsi="Times New Roman" w:cs="Times New Roman"/>
          <w:i/>
          <w:sz w:val="28"/>
          <w:szCs w:val="28"/>
          <w:lang w:val="uk-UA"/>
        </w:rPr>
        <w:t xml:space="preserve"> прикордонному загоні. Окреслено фактори, які посилюють корупційні ризики в умовах воєнного стану, та визначено, що ефективне запобігання корупційним ризикам у системі житлово-експлуатаційного забезпечення прикордонного загону має ґрунтуватись на </w:t>
      </w:r>
      <w:r w:rsidRPr="0045377C">
        <w:rPr>
          <w:rFonts w:ascii="Times New Roman" w:hAnsi="Times New Roman" w:cs="Times New Roman"/>
          <w:i/>
          <w:sz w:val="28"/>
          <w:szCs w:val="28"/>
          <w:lang w:val="uk-UA"/>
        </w:rPr>
        <w:lastRenderedPageBreak/>
        <w:t xml:space="preserve">поєднанні правового забезпечення, організаційних та управлінських рішень, цифрових технологій. Сформульовано пріоритетні напрями мінімізації корупційних ризиків, серед яких: посилення внутрішнього контролю, якісне планування та використання матеріально-технічних ресурсів, удосконалення порядку проведення моніторингу цін, підвищення прозорості закупівельних процедур, </w:t>
      </w:r>
      <w:proofErr w:type="spellStart"/>
      <w:r w:rsidRPr="0045377C">
        <w:rPr>
          <w:rFonts w:ascii="Times New Roman" w:hAnsi="Times New Roman" w:cs="Times New Roman"/>
          <w:i/>
          <w:sz w:val="28"/>
          <w:szCs w:val="28"/>
          <w:lang w:val="uk-UA"/>
        </w:rPr>
        <w:t>цифровізація</w:t>
      </w:r>
      <w:proofErr w:type="spellEnd"/>
      <w:r w:rsidRPr="0045377C">
        <w:rPr>
          <w:rFonts w:ascii="Times New Roman" w:hAnsi="Times New Roman" w:cs="Times New Roman"/>
          <w:i/>
          <w:sz w:val="28"/>
          <w:szCs w:val="28"/>
          <w:lang w:val="uk-UA"/>
        </w:rPr>
        <w:t xml:space="preserve"> обліку матеріально-технічних засобів і житлового фонду, створення єдиної електронної бази квартирного обліку, а також системне підвищення рівня антикорупційної та закупівельної компетентності посадових осіб прикордонних загонів</w:t>
      </w:r>
      <w:r w:rsidRPr="0045377C">
        <w:rPr>
          <w:rFonts w:ascii="Times New Roman" w:hAnsi="Times New Roman" w:cs="Times New Roman"/>
          <w:sz w:val="28"/>
          <w:szCs w:val="28"/>
          <w:lang w:val="uk-UA"/>
        </w:rPr>
        <w:t xml:space="preserve">. Текст: </w:t>
      </w:r>
      <w:hyperlink r:id="rId26" w:history="1">
        <w:r w:rsidRPr="0045377C">
          <w:rPr>
            <w:rStyle w:val="a3"/>
            <w:rFonts w:ascii="Times New Roman" w:hAnsi="Times New Roman" w:cs="Times New Roman"/>
            <w:sz w:val="28"/>
            <w:szCs w:val="28"/>
            <w:lang w:val="uk-UA"/>
          </w:rPr>
          <w:t>https://perspectives.pp.ua/index.php/niu/article/view/46969/46998</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i/>
          <w:sz w:val="28"/>
          <w:szCs w:val="28"/>
          <w:lang w:val="uk-UA"/>
        </w:rPr>
      </w:pPr>
      <w:proofErr w:type="spellStart"/>
      <w:r w:rsidRPr="0045377C">
        <w:rPr>
          <w:rFonts w:ascii="Times New Roman" w:hAnsi="Times New Roman" w:cs="Times New Roman"/>
          <w:b/>
          <w:sz w:val="28"/>
          <w:szCs w:val="28"/>
          <w:lang w:val="uk-UA"/>
        </w:rPr>
        <w:t>Криштанович</w:t>
      </w:r>
      <w:proofErr w:type="spellEnd"/>
      <w:r w:rsidRPr="0045377C">
        <w:rPr>
          <w:rFonts w:ascii="Times New Roman" w:hAnsi="Times New Roman" w:cs="Times New Roman"/>
          <w:b/>
          <w:sz w:val="28"/>
          <w:szCs w:val="28"/>
          <w:lang w:val="uk-UA"/>
        </w:rPr>
        <w:t xml:space="preserve"> М. Ф. Державна політика національної безпеки України</w:t>
      </w:r>
      <w:r w:rsidRPr="0045377C">
        <w:rPr>
          <w:rFonts w:ascii="Times New Roman" w:hAnsi="Times New Roman" w:cs="Times New Roman"/>
          <w:sz w:val="28"/>
          <w:szCs w:val="28"/>
          <w:lang w:val="uk-UA"/>
        </w:rPr>
        <w:t xml:space="preserve"> / Мирослав </w:t>
      </w:r>
      <w:proofErr w:type="spellStart"/>
      <w:r w:rsidRPr="0045377C">
        <w:rPr>
          <w:rFonts w:ascii="Times New Roman" w:hAnsi="Times New Roman" w:cs="Times New Roman"/>
          <w:sz w:val="28"/>
          <w:szCs w:val="28"/>
          <w:lang w:val="uk-UA"/>
        </w:rPr>
        <w:t>ФранковичКриштанович</w:t>
      </w:r>
      <w:proofErr w:type="spellEnd"/>
      <w:r w:rsidRPr="0045377C">
        <w:rPr>
          <w:rFonts w:ascii="Times New Roman" w:hAnsi="Times New Roman" w:cs="Times New Roman"/>
          <w:sz w:val="28"/>
          <w:szCs w:val="28"/>
          <w:lang w:val="uk-UA"/>
        </w:rPr>
        <w:t xml:space="preserve">, Іван Ярославович </w:t>
      </w:r>
      <w:proofErr w:type="spellStart"/>
      <w:r w:rsidRPr="0045377C">
        <w:rPr>
          <w:rFonts w:ascii="Times New Roman" w:hAnsi="Times New Roman" w:cs="Times New Roman"/>
          <w:sz w:val="28"/>
          <w:szCs w:val="28"/>
          <w:lang w:val="uk-UA"/>
        </w:rPr>
        <w:t>Іськів</w:t>
      </w:r>
      <w:proofErr w:type="spellEnd"/>
      <w:r w:rsidRPr="0045377C">
        <w:rPr>
          <w:rFonts w:ascii="Times New Roman" w:hAnsi="Times New Roman" w:cs="Times New Roman"/>
          <w:sz w:val="28"/>
          <w:szCs w:val="28"/>
          <w:lang w:val="uk-UA"/>
        </w:rPr>
        <w:t xml:space="preserve"> ; </w:t>
      </w:r>
      <w:r w:rsidR="009947FA" w:rsidRPr="009947FA">
        <w:rPr>
          <w:rFonts w:ascii="Times New Roman" w:hAnsi="Times New Roman" w:cs="Times New Roman"/>
          <w:sz w:val="28"/>
          <w:szCs w:val="28"/>
          <w:lang w:val="uk-UA"/>
        </w:rPr>
        <w:br/>
      </w:r>
      <w:r w:rsidRPr="0045377C">
        <w:rPr>
          <w:rFonts w:ascii="Times New Roman" w:hAnsi="Times New Roman" w:cs="Times New Roman"/>
          <w:sz w:val="28"/>
          <w:szCs w:val="28"/>
          <w:lang w:val="uk-UA"/>
        </w:rPr>
        <w:t xml:space="preserve">М-во освіти і науки України, Нац. ун-т ”Львів. політехніка”. — Львів : ГАЛИЧ-ПРЕС, 2025. — 171 с. : іл., табл.  </w:t>
      </w:r>
      <w:r w:rsidRPr="0045377C">
        <w:rPr>
          <w:rFonts w:ascii="Times New Roman" w:hAnsi="Times New Roman" w:cs="Times New Roman"/>
          <w:b/>
          <w:i/>
          <w:sz w:val="28"/>
          <w:szCs w:val="28"/>
          <w:lang w:val="uk-UA"/>
        </w:rPr>
        <w:t>Шифр зберігання в Бібліотеці : А846446</w:t>
      </w:r>
      <w:r w:rsidR="001128C3">
        <w:rPr>
          <w:rFonts w:ascii="Times New Roman" w:hAnsi="Times New Roman" w:cs="Times New Roman"/>
          <w:i/>
          <w:sz w:val="28"/>
          <w:szCs w:val="28"/>
          <w:lang w:val="uk-UA"/>
        </w:rPr>
        <w:t>Наголошено</w:t>
      </w:r>
      <w:r w:rsidRPr="0045377C">
        <w:rPr>
          <w:rFonts w:ascii="Times New Roman" w:hAnsi="Times New Roman" w:cs="Times New Roman"/>
          <w:i/>
          <w:sz w:val="28"/>
          <w:szCs w:val="28"/>
          <w:lang w:val="uk-UA"/>
        </w:rPr>
        <w:t xml:space="preserve">, що формування ефективної системи національної безпеки є складним, багатовимірним процесом, який охоплює політичні, оборонні, економічні, інформаційні, соціальні та гуманітарні аспекти розвитку держави. </w:t>
      </w:r>
      <w:r w:rsidR="001128C3">
        <w:rPr>
          <w:rFonts w:ascii="Times New Roman" w:hAnsi="Times New Roman" w:cs="Times New Roman"/>
          <w:i/>
          <w:sz w:val="28"/>
          <w:szCs w:val="28"/>
          <w:lang w:val="uk-UA"/>
        </w:rPr>
        <w:t>Вказа</w:t>
      </w:r>
      <w:r w:rsidRPr="0045377C">
        <w:rPr>
          <w:rFonts w:ascii="Times New Roman" w:hAnsi="Times New Roman" w:cs="Times New Roman"/>
          <w:i/>
          <w:sz w:val="28"/>
          <w:szCs w:val="28"/>
          <w:lang w:val="uk-UA"/>
        </w:rPr>
        <w:t xml:space="preserve">но, що особливої актуальності державна політика у сфері національної безпеки набула в умовах російської агресії, яка суттєво вплинула на </w:t>
      </w:r>
      <w:proofErr w:type="spellStart"/>
      <w:r w:rsidRPr="0045377C">
        <w:rPr>
          <w:rFonts w:ascii="Times New Roman" w:hAnsi="Times New Roman" w:cs="Times New Roman"/>
          <w:i/>
          <w:sz w:val="28"/>
          <w:szCs w:val="28"/>
          <w:lang w:val="uk-UA"/>
        </w:rPr>
        <w:t>безпекове</w:t>
      </w:r>
      <w:proofErr w:type="spellEnd"/>
      <w:r w:rsidRPr="0045377C">
        <w:rPr>
          <w:rFonts w:ascii="Times New Roman" w:hAnsi="Times New Roman" w:cs="Times New Roman"/>
          <w:i/>
          <w:sz w:val="28"/>
          <w:szCs w:val="28"/>
          <w:lang w:val="uk-UA"/>
        </w:rPr>
        <w:t xml:space="preserve"> мислення України, спричинила переоцінку зовнішньополітичних орієнтирів </w:t>
      </w:r>
      <w:r w:rsidR="001128C3">
        <w:rPr>
          <w:rFonts w:ascii="Times New Roman" w:hAnsi="Times New Roman" w:cs="Times New Roman"/>
          <w:i/>
          <w:sz w:val="28"/>
          <w:szCs w:val="28"/>
          <w:lang w:val="uk-UA"/>
        </w:rPr>
        <w:t>і</w:t>
      </w:r>
      <w:r w:rsidRPr="0045377C">
        <w:rPr>
          <w:rFonts w:ascii="Times New Roman" w:hAnsi="Times New Roman" w:cs="Times New Roman"/>
          <w:i/>
          <w:sz w:val="28"/>
          <w:szCs w:val="28"/>
          <w:lang w:val="uk-UA"/>
        </w:rPr>
        <w:t xml:space="preserve"> прискорила інтеграцію до європейських та євроатлантичних структур. Окреслено особливості роботи суб’єктів забезпечення національної безпеки України, серед яких: Президент України, Верховна Рада України (ВР України), Кабінет Міністрів України (КМ України), Рада національної безпеки і оборони України (РНБО), Національний банк України (НБУ), Національне антикорупційне бюро України (НАБУ), місцеві державні адміністрації, прокуратура, суди загальної юрисдикції, Збройні сили України (ЗСУ), Служба безпеки України (СБУ), Служба зовнішньої розвідки України, Державна прикордонна служба України (ДПСУ). Констатовано, що подальше вдосконалення </w:t>
      </w:r>
      <w:proofErr w:type="spellStart"/>
      <w:r w:rsidRPr="0045377C">
        <w:rPr>
          <w:rFonts w:ascii="Times New Roman" w:hAnsi="Times New Roman" w:cs="Times New Roman"/>
          <w:i/>
          <w:sz w:val="28"/>
          <w:szCs w:val="28"/>
          <w:lang w:val="uk-UA"/>
        </w:rPr>
        <w:lastRenderedPageBreak/>
        <w:t>безпековоїполітики</w:t>
      </w:r>
      <w:proofErr w:type="spellEnd"/>
      <w:r w:rsidRPr="0045377C">
        <w:rPr>
          <w:rFonts w:ascii="Times New Roman" w:hAnsi="Times New Roman" w:cs="Times New Roman"/>
          <w:i/>
          <w:sz w:val="28"/>
          <w:szCs w:val="28"/>
          <w:lang w:val="uk-UA"/>
        </w:rPr>
        <w:t xml:space="preserve"> потребує розроблення нових моделей стратегічного планування, зміцнення аналітичного потенціалу державних інституцій та інтеграції інноваційних технологій у практику управління.</w:t>
      </w:r>
    </w:p>
    <w:p w:rsidR="008063B2" w:rsidRPr="0045377C" w:rsidRDefault="008063B2" w:rsidP="00AD05F5">
      <w:pPr>
        <w:pStyle w:val="a8"/>
        <w:numPr>
          <w:ilvl w:val="0"/>
          <w:numId w:val="3"/>
        </w:numPr>
        <w:tabs>
          <w:tab w:val="left" w:pos="1418"/>
        </w:tabs>
        <w:spacing w:after="120" w:line="360" w:lineRule="auto"/>
        <w:ind w:left="0" w:firstLine="567"/>
        <w:jc w:val="both"/>
        <w:rPr>
          <w:rFonts w:ascii="Times New Roman" w:hAnsi="Times New Roman" w:cs="Times New Roman"/>
          <w:sz w:val="28"/>
          <w:szCs w:val="28"/>
          <w:lang w:val="uk-UA"/>
        </w:rPr>
      </w:pPr>
      <w:proofErr w:type="spellStart"/>
      <w:r w:rsidRPr="0045377C">
        <w:rPr>
          <w:rFonts w:ascii="Times New Roman" w:hAnsi="Times New Roman" w:cs="Times New Roman"/>
          <w:b/>
          <w:sz w:val="28"/>
          <w:szCs w:val="28"/>
          <w:lang w:val="uk-UA"/>
        </w:rPr>
        <w:t>Куспляк</w:t>
      </w:r>
      <w:proofErr w:type="spellEnd"/>
      <w:r w:rsidRPr="0045377C">
        <w:rPr>
          <w:rFonts w:ascii="Times New Roman" w:hAnsi="Times New Roman" w:cs="Times New Roman"/>
          <w:b/>
          <w:sz w:val="28"/>
          <w:szCs w:val="28"/>
          <w:lang w:val="uk-UA"/>
        </w:rPr>
        <w:t xml:space="preserve"> І. С. Інформаційно-правові механізми забезпечення антикорупційної та етичної діяльності</w:t>
      </w:r>
      <w:r w:rsidRPr="0045377C">
        <w:rPr>
          <w:rFonts w:ascii="Times New Roman" w:hAnsi="Times New Roman" w:cs="Times New Roman"/>
          <w:sz w:val="28"/>
          <w:szCs w:val="28"/>
          <w:lang w:val="uk-UA"/>
        </w:rPr>
        <w:t xml:space="preserve"> [Електронний ресурс] / Ігор Сергійович </w:t>
      </w:r>
      <w:proofErr w:type="spellStart"/>
      <w:r w:rsidRPr="0045377C">
        <w:rPr>
          <w:rFonts w:ascii="Times New Roman" w:hAnsi="Times New Roman" w:cs="Times New Roman"/>
          <w:sz w:val="28"/>
          <w:szCs w:val="28"/>
          <w:lang w:val="uk-UA"/>
        </w:rPr>
        <w:t>Куспляк</w:t>
      </w:r>
      <w:proofErr w:type="spellEnd"/>
      <w:r w:rsidRPr="0045377C">
        <w:rPr>
          <w:rFonts w:ascii="Times New Roman" w:hAnsi="Times New Roman" w:cs="Times New Roman"/>
          <w:sz w:val="28"/>
          <w:szCs w:val="28"/>
          <w:lang w:val="uk-UA"/>
        </w:rPr>
        <w:t xml:space="preserve">, Лідія Миколаївна Карпенко, Анастасія Сергіївна Клименко // Успіхи і досягнення у науці. – 2026. – № 6. – С. 127-142.  </w:t>
      </w:r>
      <w:r w:rsidRPr="0045377C">
        <w:rPr>
          <w:rFonts w:ascii="Times New Roman" w:hAnsi="Times New Roman" w:cs="Times New Roman"/>
          <w:i/>
          <w:sz w:val="28"/>
          <w:szCs w:val="28"/>
          <w:lang w:val="uk-UA"/>
        </w:rPr>
        <w:t xml:space="preserve">Здійснено комплексне дослідження інформаційно-правових механізмів забезпечення антикорупційної та етичної діяльності в умовах цифрової трансформації системи публічного управління та адаптації національного законодавства до міжнародних стандартів публічної доброчесності. </w:t>
      </w:r>
      <w:r w:rsidR="00824E33">
        <w:rPr>
          <w:rFonts w:ascii="Times New Roman" w:hAnsi="Times New Roman" w:cs="Times New Roman"/>
          <w:i/>
          <w:sz w:val="28"/>
          <w:szCs w:val="28"/>
          <w:lang w:val="uk-UA"/>
        </w:rPr>
        <w:t>Висвітл</w:t>
      </w:r>
      <w:r w:rsidRPr="0045377C">
        <w:rPr>
          <w:rFonts w:ascii="Times New Roman" w:hAnsi="Times New Roman" w:cs="Times New Roman"/>
          <w:i/>
          <w:sz w:val="28"/>
          <w:szCs w:val="28"/>
          <w:lang w:val="uk-UA"/>
        </w:rPr>
        <w:t xml:space="preserve">ено нормативно-правові засади функціонування системи запобігання корупції, особливості інституційного забезпечення антикорупційної діяльності, а також роль Національного агентства з питань запобігання корупції (НАЗК), спеціалізованих антикорупційних органів та уповноважених підрозділів з питань запобігання та виявлення корупції у формуванні системи публічної доброчесності. </w:t>
      </w:r>
      <w:r w:rsidR="00824E33">
        <w:rPr>
          <w:rFonts w:ascii="Times New Roman" w:hAnsi="Times New Roman" w:cs="Times New Roman"/>
          <w:i/>
          <w:sz w:val="28"/>
          <w:szCs w:val="28"/>
          <w:lang w:val="uk-UA"/>
        </w:rPr>
        <w:t>Розглянуто</w:t>
      </w:r>
      <w:r w:rsidRPr="0045377C">
        <w:rPr>
          <w:rFonts w:ascii="Times New Roman" w:hAnsi="Times New Roman" w:cs="Times New Roman"/>
          <w:i/>
          <w:sz w:val="28"/>
          <w:szCs w:val="28"/>
          <w:lang w:val="uk-UA"/>
        </w:rPr>
        <w:t xml:space="preserve"> інформаційні механізми реалізації антикорупційної політики, зокрема систему електронного декларування, механізми фінансового контролю, Єдиний портал повідомлень викривачів, інструменти відкритих даних, ризик-орієнтовані підходи до управління корупційними ризиками та сучасні цифрові технології забезпечення доброчесності. </w:t>
      </w:r>
      <w:r w:rsidR="00824E33">
        <w:rPr>
          <w:rFonts w:ascii="Times New Roman" w:hAnsi="Times New Roman" w:cs="Times New Roman"/>
          <w:i/>
          <w:sz w:val="28"/>
          <w:szCs w:val="28"/>
          <w:lang w:val="uk-UA"/>
        </w:rPr>
        <w:t>Проаналізовано</w:t>
      </w:r>
      <w:r w:rsidRPr="0045377C">
        <w:rPr>
          <w:rFonts w:ascii="Times New Roman" w:hAnsi="Times New Roman" w:cs="Times New Roman"/>
          <w:i/>
          <w:sz w:val="28"/>
          <w:szCs w:val="28"/>
          <w:lang w:val="uk-UA"/>
        </w:rPr>
        <w:t xml:space="preserve"> міжнародні стандарти забезпечення публічної доброчесності та наголошено, що імплементація міжнародних стандартів сприяє підвищенню ефективності антикорупційної політики. Окреслено шляхи подальшого  вдосконалення  інформаційно-правових механізмів забезпечення антикорупційної та етичної діяльності.</w:t>
      </w:r>
      <w:r w:rsidRPr="0045377C">
        <w:rPr>
          <w:rFonts w:ascii="Times New Roman" w:hAnsi="Times New Roman" w:cs="Times New Roman"/>
          <w:sz w:val="28"/>
          <w:szCs w:val="28"/>
          <w:lang w:val="uk-UA"/>
        </w:rPr>
        <w:t xml:space="preserve"> Текст: </w:t>
      </w:r>
      <w:hyperlink r:id="rId27" w:history="1">
        <w:r w:rsidRPr="0045377C">
          <w:rPr>
            <w:rStyle w:val="a3"/>
            <w:rFonts w:ascii="Times New Roman" w:hAnsi="Times New Roman" w:cs="Times New Roman"/>
            <w:sz w:val="28"/>
            <w:szCs w:val="28"/>
            <w:lang w:val="uk-UA"/>
          </w:rPr>
          <w:t>https://perspectives.pp.ua/index.php/sas/article/view/46881/46909</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r w:rsidRPr="0045377C">
        <w:rPr>
          <w:rFonts w:ascii="Times New Roman" w:hAnsi="Times New Roman" w:cs="Times New Roman"/>
          <w:b/>
          <w:sz w:val="28"/>
          <w:szCs w:val="28"/>
          <w:lang w:val="uk-UA"/>
        </w:rPr>
        <w:t xml:space="preserve">Кучерявець М. Серед фігурантів – Мудра, </w:t>
      </w:r>
      <w:proofErr w:type="spellStart"/>
      <w:r w:rsidRPr="0045377C">
        <w:rPr>
          <w:rFonts w:ascii="Times New Roman" w:hAnsi="Times New Roman" w:cs="Times New Roman"/>
          <w:b/>
          <w:sz w:val="28"/>
          <w:szCs w:val="28"/>
          <w:lang w:val="uk-UA"/>
        </w:rPr>
        <w:t>Столар</w:t>
      </w:r>
      <w:proofErr w:type="spellEnd"/>
      <w:r w:rsidRPr="0045377C">
        <w:rPr>
          <w:rFonts w:ascii="Times New Roman" w:hAnsi="Times New Roman" w:cs="Times New Roman"/>
          <w:b/>
          <w:sz w:val="28"/>
          <w:szCs w:val="28"/>
          <w:lang w:val="uk-UA"/>
        </w:rPr>
        <w:t xml:space="preserve"> та </w:t>
      </w:r>
      <w:proofErr w:type="spellStart"/>
      <w:r w:rsidRPr="0045377C">
        <w:rPr>
          <w:rFonts w:ascii="Times New Roman" w:hAnsi="Times New Roman" w:cs="Times New Roman"/>
          <w:b/>
          <w:sz w:val="28"/>
          <w:szCs w:val="28"/>
          <w:lang w:val="uk-UA"/>
        </w:rPr>
        <w:t>Микитась</w:t>
      </w:r>
      <w:proofErr w:type="spellEnd"/>
      <w:r w:rsidRPr="0045377C">
        <w:rPr>
          <w:rFonts w:ascii="Times New Roman" w:hAnsi="Times New Roman" w:cs="Times New Roman"/>
          <w:b/>
          <w:sz w:val="28"/>
          <w:szCs w:val="28"/>
          <w:lang w:val="uk-UA"/>
        </w:rPr>
        <w:t>: що відомо про спецоперацію НАБУ та САП</w:t>
      </w:r>
      <w:r w:rsidRPr="0045377C">
        <w:rPr>
          <w:rFonts w:ascii="Times New Roman" w:hAnsi="Times New Roman" w:cs="Times New Roman"/>
          <w:sz w:val="28"/>
          <w:szCs w:val="28"/>
          <w:lang w:val="uk-UA"/>
        </w:rPr>
        <w:t xml:space="preserve"> [Електронний </w:t>
      </w:r>
      <w:r w:rsidRPr="0045377C">
        <w:rPr>
          <w:rFonts w:ascii="Times New Roman" w:hAnsi="Times New Roman" w:cs="Times New Roman"/>
          <w:sz w:val="28"/>
          <w:szCs w:val="28"/>
          <w:lang w:val="uk-UA"/>
        </w:rPr>
        <w:lastRenderedPageBreak/>
        <w:t xml:space="preserve">ресурс] / Марія Кучерявець, Мілан </w:t>
      </w:r>
      <w:proofErr w:type="spellStart"/>
      <w:r w:rsidRPr="0045377C">
        <w:rPr>
          <w:rFonts w:ascii="Times New Roman" w:hAnsi="Times New Roman" w:cs="Times New Roman"/>
          <w:sz w:val="28"/>
          <w:szCs w:val="28"/>
          <w:lang w:val="uk-UA"/>
        </w:rPr>
        <w:t>Лєліч</w:t>
      </w:r>
      <w:proofErr w:type="spellEnd"/>
      <w:r w:rsidRPr="0045377C">
        <w:rPr>
          <w:rFonts w:ascii="Times New Roman" w:hAnsi="Times New Roman" w:cs="Times New Roman"/>
          <w:sz w:val="28"/>
          <w:szCs w:val="28"/>
          <w:lang w:val="uk-UA"/>
        </w:rPr>
        <w:t xml:space="preserve"> // </w:t>
      </w:r>
      <w:proofErr w:type="spellStart"/>
      <w:r w:rsidRPr="0045377C">
        <w:rPr>
          <w:rFonts w:ascii="Times New Roman" w:hAnsi="Times New Roman" w:cs="Times New Roman"/>
          <w:sz w:val="28"/>
          <w:szCs w:val="28"/>
          <w:lang w:val="uk-UA"/>
        </w:rPr>
        <w:t>РБК-Україна</w:t>
      </w:r>
      <w:proofErr w:type="spellEnd"/>
      <w:r w:rsidRPr="0045377C">
        <w:rPr>
          <w:rFonts w:ascii="Times New Roman" w:hAnsi="Times New Roman" w:cs="Times New Roman"/>
          <w:sz w:val="28"/>
          <w:szCs w:val="28"/>
          <w:lang w:val="uk-UA"/>
        </w:rPr>
        <w:t xml:space="preserve"> : [</w:t>
      </w:r>
      <w:proofErr w:type="spellStart"/>
      <w:r w:rsidRPr="0045377C">
        <w:rPr>
          <w:rFonts w:ascii="Times New Roman" w:hAnsi="Times New Roman" w:cs="Times New Roman"/>
          <w:sz w:val="28"/>
          <w:szCs w:val="28"/>
          <w:lang w:val="uk-UA"/>
        </w:rPr>
        <w:t>інформ</w:t>
      </w:r>
      <w:proofErr w:type="spellEnd"/>
      <w:r w:rsidRPr="0045377C">
        <w:rPr>
          <w:rFonts w:ascii="Times New Roman" w:hAnsi="Times New Roman" w:cs="Times New Roman"/>
          <w:sz w:val="28"/>
          <w:szCs w:val="28"/>
          <w:lang w:val="uk-UA"/>
        </w:rPr>
        <w:t xml:space="preserve">. портал]. – 2026. – 19 серп. — Електрон. дані.  </w:t>
      </w:r>
      <w:r w:rsidRPr="0045377C">
        <w:rPr>
          <w:rFonts w:ascii="Times New Roman" w:hAnsi="Times New Roman" w:cs="Times New Roman"/>
          <w:i/>
          <w:sz w:val="28"/>
          <w:szCs w:val="28"/>
          <w:lang w:val="uk-UA"/>
        </w:rPr>
        <w:t xml:space="preserve">Йдеться про спецоперацію під назвою </w:t>
      </w:r>
      <w:proofErr w:type="spellStart"/>
      <w:r w:rsidRPr="0045377C">
        <w:rPr>
          <w:rFonts w:ascii="Times New Roman" w:hAnsi="Times New Roman" w:cs="Times New Roman"/>
          <w:i/>
          <w:sz w:val="28"/>
          <w:szCs w:val="28"/>
          <w:lang w:val="uk-UA"/>
        </w:rPr>
        <w:t>”ФорестГамп”</w:t>
      </w:r>
      <w:proofErr w:type="spellEnd"/>
      <w:r w:rsidRPr="0045377C">
        <w:rPr>
          <w:rFonts w:ascii="Times New Roman" w:hAnsi="Times New Roman" w:cs="Times New Roman"/>
          <w:i/>
          <w:sz w:val="28"/>
          <w:szCs w:val="28"/>
          <w:lang w:val="uk-UA"/>
        </w:rPr>
        <w:t xml:space="preserve"> із викриття злочинної організації, яку проводять Національне антикорупційне бюро України та Спеціалізована антикорупційна прокуратура. Зазначено, що злочинна організація, яка організувала та забезпечила легалізацію коштів, одержаних злочинним шляхом, діяла під керівництвом чинного та колишнього народних депутатів, зокрема серед можливих фігурантів справи – колишня заступниця керівника Офісу Президента України (ОПУ) Ірина Мудра, народний депутат Вадим </w:t>
      </w:r>
      <w:proofErr w:type="spellStart"/>
      <w:r w:rsidRPr="0045377C">
        <w:rPr>
          <w:rFonts w:ascii="Times New Roman" w:hAnsi="Times New Roman" w:cs="Times New Roman"/>
          <w:i/>
          <w:sz w:val="28"/>
          <w:szCs w:val="28"/>
          <w:lang w:val="uk-UA"/>
        </w:rPr>
        <w:t>Столар</w:t>
      </w:r>
      <w:proofErr w:type="spellEnd"/>
      <w:r w:rsidRPr="0045377C">
        <w:rPr>
          <w:rFonts w:ascii="Times New Roman" w:hAnsi="Times New Roman" w:cs="Times New Roman"/>
          <w:i/>
          <w:sz w:val="28"/>
          <w:szCs w:val="28"/>
          <w:lang w:val="uk-UA"/>
        </w:rPr>
        <w:t xml:space="preserve"> та колишній народний депутат Максим </w:t>
      </w:r>
      <w:proofErr w:type="spellStart"/>
      <w:r w:rsidRPr="0045377C">
        <w:rPr>
          <w:rFonts w:ascii="Times New Roman" w:hAnsi="Times New Roman" w:cs="Times New Roman"/>
          <w:i/>
          <w:sz w:val="28"/>
          <w:szCs w:val="28"/>
          <w:lang w:val="uk-UA"/>
        </w:rPr>
        <w:t>Микитась</w:t>
      </w:r>
      <w:proofErr w:type="spellEnd"/>
      <w:r w:rsidRPr="0045377C">
        <w:rPr>
          <w:rFonts w:ascii="Times New Roman" w:hAnsi="Times New Roman" w:cs="Times New Roman"/>
          <w:i/>
          <w:sz w:val="28"/>
          <w:szCs w:val="28"/>
          <w:lang w:val="uk-UA"/>
        </w:rPr>
        <w:t xml:space="preserve">. Наведено подробиці справи, оприлюднені НАБУ та САП, зокрема слідство повідомляє про легалізацію 150 </w:t>
      </w:r>
      <w:proofErr w:type="spellStart"/>
      <w:r w:rsidRPr="0045377C">
        <w:rPr>
          <w:rFonts w:ascii="Times New Roman" w:hAnsi="Times New Roman" w:cs="Times New Roman"/>
          <w:i/>
          <w:sz w:val="28"/>
          <w:szCs w:val="28"/>
          <w:lang w:val="uk-UA"/>
        </w:rPr>
        <w:t>млнгрн</w:t>
      </w:r>
      <w:proofErr w:type="spellEnd"/>
      <w:r w:rsidRPr="0045377C">
        <w:rPr>
          <w:rFonts w:ascii="Times New Roman" w:hAnsi="Times New Roman" w:cs="Times New Roman"/>
          <w:i/>
          <w:sz w:val="28"/>
          <w:szCs w:val="28"/>
          <w:lang w:val="uk-UA"/>
        </w:rPr>
        <w:t xml:space="preserve"> готівки для внесення застави за одного з фігурантів справи </w:t>
      </w:r>
      <w:proofErr w:type="spellStart"/>
      <w:r w:rsidRPr="0045377C">
        <w:rPr>
          <w:rFonts w:ascii="Times New Roman" w:hAnsi="Times New Roman" w:cs="Times New Roman"/>
          <w:i/>
          <w:sz w:val="28"/>
          <w:szCs w:val="28"/>
          <w:lang w:val="uk-UA"/>
        </w:rPr>
        <w:t>”Мідас”</w:t>
      </w:r>
      <w:proofErr w:type="spellEnd"/>
      <w:r w:rsidRPr="0045377C">
        <w:rPr>
          <w:rFonts w:ascii="Times New Roman" w:hAnsi="Times New Roman" w:cs="Times New Roman"/>
          <w:i/>
          <w:sz w:val="28"/>
          <w:szCs w:val="28"/>
          <w:lang w:val="uk-UA"/>
        </w:rPr>
        <w:t xml:space="preserve"> та про спроби втручання в конкурс на керівника САП. </w:t>
      </w:r>
      <w:r w:rsidRPr="0045377C">
        <w:rPr>
          <w:rFonts w:ascii="Times New Roman" w:hAnsi="Times New Roman" w:cs="Times New Roman"/>
          <w:sz w:val="28"/>
          <w:szCs w:val="28"/>
          <w:lang w:val="uk-UA"/>
        </w:rPr>
        <w:t xml:space="preserve">Текст: </w:t>
      </w:r>
      <w:hyperlink r:id="rId28" w:history="1">
        <w:r w:rsidRPr="0045377C">
          <w:rPr>
            <w:rStyle w:val="a3"/>
            <w:rFonts w:ascii="Times New Roman" w:hAnsi="Times New Roman" w:cs="Times New Roman"/>
            <w:sz w:val="28"/>
            <w:szCs w:val="28"/>
            <w:lang w:val="uk-UA"/>
          </w:rPr>
          <w:t>https://www.rbc.ua/rus/news/sered-figurantiv-mudra-stolar-ta-mikitas-1787122191.html</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r w:rsidRPr="0045377C">
        <w:rPr>
          <w:rFonts w:ascii="Times New Roman" w:hAnsi="Times New Roman" w:cs="Times New Roman"/>
          <w:b/>
          <w:sz w:val="28"/>
          <w:szCs w:val="28"/>
          <w:lang w:val="uk-UA"/>
        </w:rPr>
        <w:t>Лиса А. ЄС змінив умови фінансування України</w:t>
      </w:r>
      <w:r w:rsidRPr="0045377C">
        <w:rPr>
          <w:rFonts w:ascii="Times New Roman" w:hAnsi="Times New Roman" w:cs="Times New Roman"/>
          <w:sz w:val="28"/>
          <w:szCs w:val="28"/>
          <w:lang w:val="uk-UA"/>
        </w:rPr>
        <w:t xml:space="preserve"> [Електронний ресурс] / А. Лиса // Korrespondent.net : [</w:t>
      </w:r>
      <w:proofErr w:type="spellStart"/>
      <w:r w:rsidRPr="0045377C">
        <w:rPr>
          <w:rFonts w:ascii="Times New Roman" w:hAnsi="Times New Roman" w:cs="Times New Roman"/>
          <w:sz w:val="28"/>
          <w:szCs w:val="28"/>
          <w:lang w:val="uk-UA"/>
        </w:rPr>
        <w:t>вебсайт</w:t>
      </w:r>
      <w:proofErr w:type="spellEnd"/>
      <w:r w:rsidRPr="0045377C">
        <w:rPr>
          <w:rFonts w:ascii="Times New Roman" w:hAnsi="Times New Roman" w:cs="Times New Roman"/>
          <w:sz w:val="28"/>
          <w:szCs w:val="28"/>
          <w:lang w:val="uk-UA"/>
        </w:rPr>
        <w:t xml:space="preserve">]. – 2026. – 30 лип. — Електрон. дані.  </w:t>
      </w:r>
      <w:r w:rsidRPr="0045377C">
        <w:rPr>
          <w:rFonts w:ascii="Times New Roman" w:hAnsi="Times New Roman" w:cs="Times New Roman"/>
          <w:i/>
          <w:sz w:val="28"/>
          <w:szCs w:val="28"/>
          <w:lang w:val="uk-UA"/>
        </w:rPr>
        <w:t xml:space="preserve">Вказано, що Рада Європейського Союзу ухвалила зміни до Плану для України для отримання понад 8 </w:t>
      </w:r>
      <w:proofErr w:type="spellStart"/>
      <w:r w:rsidRPr="0045377C">
        <w:rPr>
          <w:rFonts w:ascii="Times New Roman" w:hAnsi="Times New Roman" w:cs="Times New Roman"/>
          <w:i/>
          <w:sz w:val="28"/>
          <w:szCs w:val="28"/>
          <w:lang w:val="uk-UA"/>
        </w:rPr>
        <w:t>млрд</w:t>
      </w:r>
      <w:proofErr w:type="spellEnd"/>
      <w:r w:rsidRPr="0045377C">
        <w:rPr>
          <w:rFonts w:ascii="Times New Roman" w:hAnsi="Times New Roman" w:cs="Times New Roman"/>
          <w:i/>
          <w:sz w:val="28"/>
          <w:szCs w:val="28"/>
          <w:lang w:val="uk-UA"/>
        </w:rPr>
        <w:t xml:space="preserve"> євро додаткового фінансування в межах "</w:t>
      </w:r>
      <w:proofErr w:type="spellStart"/>
      <w:r w:rsidRPr="0045377C">
        <w:rPr>
          <w:rFonts w:ascii="Times New Roman" w:hAnsi="Times New Roman" w:cs="Times New Roman"/>
          <w:i/>
          <w:sz w:val="28"/>
          <w:szCs w:val="28"/>
          <w:lang w:val="uk-UA"/>
        </w:rPr>
        <w:t>UkraineFacility</w:t>
      </w:r>
      <w:proofErr w:type="spellEnd"/>
      <w:r w:rsidRPr="0045377C">
        <w:rPr>
          <w:rFonts w:ascii="Times New Roman" w:hAnsi="Times New Roman" w:cs="Times New Roman"/>
          <w:i/>
          <w:sz w:val="28"/>
          <w:szCs w:val="28"/>
          <w:lang w:val="uk-UA"/>
        </w:rPr>
        <w:t>" у 2026 р. Зміни до Плану для України передбачають нові етапи реформ, зокрема у сферах верховенства права та боротьби з корупцією. Зазначено, що План для України є дорожньою картою реформ, виконання яких є умовою для отримання подальших виплат за програмою "</w:t>
      </w:r>
      <w:proofErr w:type="spellStart"/>
      <w:r w:rsidRPr="0045377C">
        <w:rPr>
          <w:rFonts w:ascii="Times New Roman" w:hAnsi="Times New Roman" w:cs="Times New Roman"/>
          <w:i/>
          <w:sz w:val="28"/>
          <w:szCs w:val="28"/>
          <w:lang w:val="uk-UA"/>
        </w:rPr>
        <w:t>UkraineFacility</w:t>
      </w:r>
      <w:proofErr w:type="spellEnd"/>
      <w:r w:rsidRPr="0045377C">
        <w:rPr>
          <w:rFonts w:ascii="Times New Roman" w:hAnsi="Times New Roman" w:cs="Times New Roman"/>
          <w:i/>
          <w:sz w:val="28"/>
          <w:szCs w:val="28"/>
          <w:lang w:val="uk-UA"/>
        </w:rPr>
        <w:t xml:space="preserve">", </w:t>
      </w:r>
      <w:r w:rsidR="00BB0CD6">
        <w:rPr>
          <w:rFonts w:ascii="Times New Roman" w:hAnsi="Times New Roman" w:cs="Times New Roman"/>
          <w:i/>
          <w:sz w:val="28"/>
          <w:szCs w:val="28"/>
          <w:lang w:val="uk-UA"/>
        </w:rPr>
        <w:t>що</w:t>
      </w:r>
      <w:r w:rsidRPr="0045377C">
        <w:rPr>
          <w:rFonts w:ascii="Times New Roman" w:hAnsi="Times New Roman" w:cs="Times New Roman"/>
          <w:i/>
          <w:sz w:val="28"/>
          <w:szCs w:val="28"/>
          <w:lang w:val="uk-UA"/>
        </w:rPr>
        <w:t xml:space="preserve"> передбачає понад 50 </w:t>
      </w:r>
      <w:proofErr w:type="spellStart"/>
      <w:r w:rsidRPr="0045377C">
        <w:rPr>
          <w:rFonts w:ascii="Times New Roman" w:hAnsi="Times New Roman" w:cs="Times New Roman"/>
          <w:i/>
          <w:sz w:val="28"/>
          <w:szCs w:val="28"/>
          <w:lang w:val="uk-UA"/>
        </w:rPr>
        <w:t>млрд</w:t>
      </w:r>
      <w:proofErr w:type="spellEnd"/>
      <w:r w:rsidRPr="0045377C">
        <w:rPr>
          <w:rFonts w:ascii="Times New Roman" w:hAnsi="Times New Roman" w:cs="Times New Roman"/>
          <w:i/>
          <w:sz w:val="28"/>
          <w:szCs w:val="28"/>
          <w:lang w:val="uk-UA"/>
        </w:rPr>
        <w:t xml:space="preserve"> євро стабільного фінансування у вигляді грантів і кредитів для підтримки відновлення, реконструкції та модернізації України у 2024 - 2027 рр.</w:t>
      </w:r>
      <w:r w:rsidRPr="0045377C">
        <w:rPr>
          <w:rFonts w:ascii="Times New Roman" w:hAnsi="Times New Roman" w:cs="Times New Roman"/>
          <w:sz w:val="28"/>
          <w:szCs w:val="28"/>
          <w:lang w:val="uk-UA"/>
        </w:rPr>
        <w:t xml:space="preserve"> Текст: </w:t>
      </w:r>
      <w:hyperlink r:id="rId29" w:history="1">
        <w:r w:rsidRPr="0045377C">
          <w:rPr>
            <w:rStyle w:val="a3"/>
            <w:rFonts w:ascii="Times New Roman" w:hAnsi="Times New Roman" w:cs="Times New Roman"/>
            <w:sz w:val="28"/>
            <w:szCs w:val="28"/>
            <w:lang w:val="uk-UA"/>
          </w:rPr>
          <w:t>https://ua.korrespondent.net/business/financial/4898535-yes-zminyv-umovy-finansuvannia-ukrainy</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r w:rsidRPr="0045377C">
        <w:rPr>
          <w:rFonts w:ascii="Times New Roman" w:hAnsi="Times New Roman" w:cs="Times New Roman"/>
          <w:b/>
          <w:sz w:val="28"/>
          <w:szCs w:val="28"/>
          <w:lang w:val="uk-UA"/>
        </w:rPr>
        <w:t>Мельник С. І. Антикорупційний механізм як багаторівнева й ієрархічно структурована система</w:t>
      </w:r>
      <w:r w:rsidRPr="0045377C">
        <w:rPr>
          <w:rFonts w:ascii="Times New Roman" w:hAnsi="Times New Roman" w:cs="Times New Roman"/>
          <w:sz w:val="28"/>
          <w:szCs w:val="28"/>
          <w:lang w:val="uk-UA"/>
        </w:rPr>
        <w:t xml:space="preserve"> [Електронний ресурс] / Степан Іванович </w:t>
      </w:r>
      <w:r w:rsidRPr="0045377C">
        <w:rPr>
          <w:rFonts w:ascii="Times New Roman" w:hAnsi="Times New Roman" w:cs="Times New Roman"/>
          <w:sz w:val="28"/>
          <w:szCs w:val="28"/>
          <w:lang w:val="uk-UA"/>
        </w:rPr>
        <w:lastRenderedPageBreak/>
        <w:t xml:space="preserve">Мельник, Ростислав Євгенович Яремчук // Успіхи і досягнення у науці. – 2026. – № 6. — С. 455-464.  </w:t>
      </w:r>
      <w:r w:rsidRPr="0045377C">
        <w:rPr>
          <w:rFonts w:ascii="Times New Roman" w:hAnsi="Times New Roman" w:cs="Times New Roman"/>
          <w:i/>
          <w:sz w:val="28"/>
          <w:szCs w:val="28"/>
          <w:lang w:val="uk-UA"/>
        </w:rPr>
        <w:t>Розкрито суть поняття ”антикорупційний механізм” як багаторівневої й ієрархічно структурованої системи. Значн</w:t>
      </w:r>
      <w:r w:rsidR="005E3325">
        <w:rPr>
          <w:rFonts w:ascii="Times New Roman" w:hAnsi="Times New Roman" w:cs="Times New Roman"/>
          <w:i/>
          <w:sz w:val="28"/>
          <w:szCs w:val="28"/>
          <w:lang w:val="uk-UA"/>
        </w:rPr>
        <w:t>у</w:t>
      </w:r>
      <w:r w:rsidRPr="0045377C">
        <w:rPr>
          <w:rFonts w:ascii="Times New Roman" w:hAnsi="Times New Roman" w:cs="Times New Roman"/>
          <w:i/>
          <w:sz w:val="28"/>
          <w:szCs w:val="28"/>
          <w:lang w:val="uk-UA"/>
        </w:rPr>
        <w:t xml:space="preserve"> уваг</w:t>
      </w:r>
      <w:r w:rsidR="005E3325">
        <w:rPr>
          <w:rFonts w:ascii="Times New Roman" w:hAnsi="Times New Roman" w:cs="Times New Roman"/>
          <w:i/>
          <w:sz w:val="28"/>
          <w:szCs w:val="28"/>
          <w:lang w:val="uk-UA"/>
        </w:rPr>
        <w:t>у</w:t>
      </w:r>
      <w:r w:rsidRPr="0045377C">
        <w:rPr>
          <w:rFonts w:ascii="Times New Roman" w:hAnsi="Times New Roman" w:cs="Times New Roman"/>
          <w:i/>
          <w:sz w:val="28"/>
          <w:szCs w:val="28"/>
          <w:lang w:val="uk-UA"/>
        </w:rPr>
        <w:t xml:space="preserve"> приділен</w:t>
      </w:r>
      <w:r w:rsidR="005E3325">
        <w:rPr>
          <w:rFonts w:ascii="Times New Roman" w:hAnsi="Times New Roman" w:cs="Times New Roman"/>
          <w:i/>
          <w:sz w:val="28"/>
          <w:szCs w:val="28"/>
          <w:lang w:val="uk-UA"/>
        </w:rPr>
        <w:t>о</w:t>
      </w:r>
      <w:r w:rsidRPr="0045377C">
        <w:rPr>
          <w:rFonts w:ascii="Times New Roman" w:hAnsi="Times New Roman" w:cs="Times New Roman"/>
          <w:i/>
          <w:sz w:val="28"/>
          <w:szCs w:val="28"/>
          <w:lang w:val="uk-UA"/>
        </w:rPr>
        <w:t xml:space="preserve"> прогресу, досягнутому в антикорупційних зусиллях завдяки </w:t>
      </w:r>
      <w:proofErr w:type="spellStart"/>
      <w:r w:rsidRPr="0045377C">
        <w:rPr>
          <w:rFonts w:ascii="Times New Roman" w:hAnsi="Times New Roman" w:cs="Times New Roman"/>
          <w:i/>
          <w:sz w:val="28"/>
          <w:szCs w:val="28"/>
          <w:lang w:val="uk-UA"/>
        </w:rPr>
        <w:t>цифровізації</w:t>
      </w:r>
      <w:proofErr w:type="spellEnd"/>
      <w:r w:rsidRPr="0045377C">
        <w:rPr>
          <w:rFonts w:ascii="Times New Roman" w:hAnsi="Times New Roman" w:cs="Times New Roman"/>
          <w:i/>
          <w:sz w:val="28"/>
          <w:szCs w:val="28"/>
          <w:lang w:val="uk-UA"/>
        </w:rPr>
        <w:t xml:space="preserve"> економіки, зокрема, впровадженню електронних декларацій про активи, систем державних закупівель, </w:t>
      </w:r>
      <w:proofErr w:type="spellStart"/>
      <w:r w:rsidRPr="0045377C">
        <w:rPr>
          <w:rFonts w:ascii="Times New Roman" w:hAnsi="Times New Roman" w:cs="Times New Roman"/>
          <w:i/>
          <w:sz w:val="28"/>
          <w:szCs w:val="28"/>
          <w:lang w:val="uk-UA"/>
        </w:rPr>
        <w:t>блокчейн-технологій</w:t>
      </w:r>
      <w:proofErr w:type="spellEnd"/>
      <w:r w:rsidRPr="0045377C">
        <w:rPr>
          <w:rFonts w:ascii="Times New Roman" w:hAnsi="Times New Roman" w:cs="Times New Roman"/>
          <w:i/>
          <w:sz w:val="28"/>
          <w:szCs w:val="28"/>
          <w:lang w:val="uk-UA"/>
        </w:rPr>
        <w:t xml:space="preserve"> та інших цифрових інструментів. Вказано, що цифрові технології також можуть сприяти розвитку корупційних практик, тим самим підвищуючи важливість безперервної та комплексної антикорупційної діяльності, починаючи від особистої відповідальності кожного громадянина і закінчуючи ефективним функціонуванням спеціалізованих антикорупційних установ. </w:t>
      </w:r>
      <w:proofErr w:type="spellStart"/>
      <w:r w:rsidRPr="0045377C">
        <w:rPr>
          <w:rFonts w:ascii="Times New Roman" w:hAnsi="Times New Roman" w:cs="Times New Roman"/>
          <w:i/>
          <w:sz w:val="28"/>
          <w:szCs w:val="28"/>
          <w:lang w:val="uk-UA"/>
        </w:rPr>
        <w:t>Обгрунтовано</w:t>
      </w:r>
      <w:proofErr w:type="spellEnd"/>
      <w:r w:rsidRPr="0045377C">
        <w:rPr>
          <w:rFonts w:ascii="Times New Roman" w:hAnsi="Times New Roman" w:cs="Times New Roman"/>
          <w:i/>
          <w:sz w:val="28"/>
          <w:szCs w:val="28"/>
          <w:lang w:val="uk-UA"/>
        </w:rPr>
        <w:t xml:space="preserve">, що в межах антикорупційного механізму узгоджено взаємодіють суб’єкти, виконуючи запобіжні, ліквідаційні та стабілізаційні заходи з метою зниження суттєвості впливу корупції на соціально-економічні процеси. </w:t>
      </w:r>
      <w:r w:rsidRPr="0045377C">
        <w:rPr>
          <w:rFonts w:ascii="Times New Roman" w:hAnsi="Times New Roman" w:cs="Times New Roman"/>
          <w:sz w:val="28"/>
          <w:szCs w:val="28"/>
          <w:lang w:val="uk-UA"/>
        </w:rPr>
        <w:t xml:space="preserve">Текст: </w:t>
      </w:r>
      <w:hyperlink r:id="rId30" w:history="1">
        <w:r w:rsidRPr="0045377C">
          <w:rPr>
            <w:rStyle w:val="a3"/>
            <w:rFonts w:ascii="Times New Roman" w:hAnsi="Times New Roman" w:cs="Times New Roman"/>
            <w:sz w:val="28"/>
            <w:szCs w:val="28"/>
            <w:lang w:val="uk-UA"/>
          </w:rPr>
          <w:t>https://perspectives.pp.ua/index.php/sas/article/view/46908/46936</w:t>
        </w:r>
      </w:hyperlink>
    </w:p>
    <w:p w:rsidR="008063B2" w:rsidRPr="00282AB2" w:rsidRDefault="008063B2" w:rsidP="0045377C">
      <w:pPr>
        <w:pStyle w:val="a8"/>
        <w:numPr>
          <w:ilvl w:val="0"/>
          <w:numId w:val="3"/>
        </w:numPr>
        <w:spacing w:after="120" w:line="360" w:lineRule="auto"/>
        <w:ind w:left="0" w:firstLine="567"/>
        <w:jc w:val="both"/>
        <w:rPr>
          <w:lang w:val="uk-UA"/>
        </w:rPr>
      </w:pPr>
      <w:r w:rsidRPr="0045377C">
        <w:rPr>
          <w:rFonts w:ascii="Times New Roman" w:hAnsi="Times New Roman" w:cs="Times New Roman"/>
          <w:b/>
          <w:sz w:val="28"/>
          <w:szCs w:val="28"/>
          <w:lang w:val="uk-UA"/>
        </w:rPr>
        <w:t xml:space="preserve">НАБУ та САП про операцію </w:t>
      </w:r>
      <w:proofErr w:type="spellStart"/>
      <w:r w:rsidRPr="0045377C">
        <w:rPr>
          <w:rFonts w:ascii="Times New Roman" w:hAnsi="Times New Roman" w:cs="Times New Roman"/>
          <w:b/>
          <w:sz w:val="28"/>
          <w:szCs w:val="28"/>
          <w:lang w:val="uk-UA"/>
        </w:rPr>
        <w:t>”ФорестГамп”</w:t>
      </w:r>
      <w:proofErr w:type="spellEnd"/>
      <w:r w:rsidRPr="0045377C">
        <w:rPr>
          <w:rFonts w:ascii="Times New Roman" w:hAnsi="Times New Roman" w:cs="Times New Roman"/>
          <w:b/>
          <w:sz w:val="28"/>
          <w:szCs w:val="28"/>
          <w:lang w:val="uk-UA"/>
        </w:rPr>
        <w:t xml:space="preserve">: викрито осіб, які легалізували 150 </w:t>
      </w:r>
      <w:proofErr w:type="spellStart"/>
      <w:r w:rsidRPr="0045377C">
        <w:rPr>
          <w:rFonts w:ascii="Times New Roman" w:hAnsi="Times New Roman" w:cs="Times New Roman"/>
          <w:b/>
          <w:sz w:val="28"/>
          <w:szCs w:val="28"/>
          <w:lang w:val="uk-UA"/>
        </w:rPr>
        <w:t>млнгрн</w:t>
      </w:r>
      <w:proofErr w:type="spellEnd"/>
      <w:r w:rsidRPr="0045377C">
        <w:rPr>
          <w:rFonts w:ascii="Times New Roman" w:hAnsi="Times New Roman" w:cs="Times New Roman"/>
          <w:b/>
          <w:sz w:val="28"/>
          <w:szCs w:val="28"/>
          <w:lang w:val="uk-UA"/>
        </w:rPr>
        <w:t xml:space="preserve"> для сплати застави фігуранту справи </w:t>
      </w:r>
      <w:proofErr w:type="spellStart"/>
      <w:r w:rsidRPr="0045377C">
        <w:rPr>
          <w:rFonts w:ascii="Times New Roman" w:hAnsi="Times New Roman" w:cs="Times New Roman"/>
          <w:b/>
          <w:sz w:val="28"/>
          <w:szCs w:val="28"/>
          <w:lang w:val="uk-UA"/>
        </w:rPr>
        <w:t>”Мідас”</w:t>
      </w:r>
      <w:proofErr w:type="spellEnd"/>
      <w:r w:rsidRPr="0045377C">
        <w:rPr>
          <w:rFonts w:ascii="Times New Roman" w:hAnsi="Times New Roman" w:cs="Times New Roman"/>
          <w:sz w:val="28"/>
          <w:szCs w:val="28"/>
          <w:lang w:val="uk-UA"/>
        </w:rPr>
        <w:t xml:space="preserve"> [Електронний ресурс] // Інтерфакс-Україна : [інтернет-сайт]. – 2026. – 19 серп. — Електрон. дані.  </w:t>
      </w:r>
      <w:r w:rsidRPr="0045377C">
        <w:rPr>
          <w:rFonts w:ascii="Times New Roman" w:hAnsi="Times New Roman" w:cs="Times New Roman"/>
          <w:i/>
          <w:sz w:val="28"/>
          <w:szCs w:val="28"/>
          <w:lang w:val="uk-UA"/>
        </w:rPr>
        <w:t xml:space="preserve">Йдеться про оприлюднення Національним антикорупційним бюро України відео стосовно спецоперації під назвою </w:t>
      </w:r>
      <w:proofErr w:type="spellStart"/>
      <w:r w:rsidRPr="0045377C">
        <w:rPr>
          <w:rFonts w:ascii="Times New Roman" w:hAnsi="Times New Roman" w:cs="Times New Roman"/>
          <w:i/>
          <w:sz w:val="28"/>
          <w:szCs w:val="28"/>
          <w:lang w:val="uk-UA"/>
        </w:rPr>
        <w:t>”ФорестГамп”</w:t>
      </w:r>
      <w:proofErr w:type="spellEnd"/>
      <w:r w:rsidRPr="0045377C">
        <w:rPr>
          <w:rFonts w:ascii="Times New Roman" w:hAnsi="Times New Roman" w:cs="Times New Roman"/>
          <w:i/>
          <w:sz w:val="28"/>
          <w:szCs w:val="28"/>
          <w:lang w:val="uk-UA"/>
        </w:rPr>
        <w:t xml:space="preserve"> з метою викриття групи осіб, які організували та забезпечували легалізацію коштів, одержаних злочинним шляхом, і ввели в легальний обіг 150 </w:t>
      </w:r>
      <w:proofErr w:type="spellStart"/>
      <w:r w:rsidRPr="0045377C">
        <w:rPr>
          <w:rFonts w:ascii="Times New Roman" w:hAnsi="Times New Roman" w:cs="Times New Roman"/>
          <w:i/>
          <w:sz w:val="28"/>
          <w:szCs w:val="28"/>
          <w:lang w:val="uk-UA"/>
        </w:rPr>
        <w:t>млнгрн</w:t>
      </w:r>
      <w:proofErr w:type="spellEnd"/>
      <w:r w:rsidRPr="0045377C">
        <w:rPr>
          <w:rFonts w:ascii="Times New Roman" w:hAnsi="Times New Roman" w:cs="Times New Roman"/>
          <w:i/>
          <w:sz w:val="28"/>
          <w:szCs w:val="28"/>
          <w:lang w:val="uk-UA"/>
        </w:rPr>
        <w:t xml:space="preserve"> готівкою для сплати застави за одного із учасників злочинної організації у справі </w:t>
      </w:r>
      <w:proofErr w:type="spellStart"/>
      <w:r w:rsidRPr="0045377C">
        <w:rPr>
          <w:rFonts w:ascii="Times New Roman" w:hAnsi="Times New Roman" w:cs="Times New Roman"/>
          <w:i/>
          <w:sz w:val="28"/>
          <w:szCs w:val="28"/>
          <w:lang w:val="uk-UA"/>
        </w:rPr>
        <w:t>”Мідас”</w:t>
      </w:r>
      <w:proofErr w:type="spellEnd"/>
      <w:r w:rsidRPr="0045377C">
        <w:rPr>
          <w:rFonts w:ascii="Times New Roman" w:hAnsi="Times New Roman" w:cs="Times New Roman"/>
          <w:i/>
          <w:sz w:val="28"/>
          <w:szCs w:val="28"/>
          <w:lang w:val="uk-UA"/>
        </w:rPr>
        <w:t>. До складу групи, за інформацією антикорупційних органів, входили: заступник керівника Офісу Президента України (ОПУ), колишній народний депутат, голова правління державного банку, голова наглядової ради державного банку та інші особи. Як повідомили НАБУ та Спеціалізо</w:t>
      </w:r>
      <w:r w:rsidR="00282AB2">
        <w:rPr>
          <w:rFonts w:ascii="Times New Roman" w:hAnsi="Times New Roman" w:cs="Times New Roman"/>
          <w:i/>
          <w:sz w:val="28"/>
          <w:szCs w:val="28"/>
          <w:lang w:val="uk-UA"/>
        </w:rPr>
        <w:t>вана антикорупційна прокуратура</w:t>
      </w:r>
      <w:r w:rsidRPr="0045377C">
        <w:rPr>
          <w:rFonts w:ascii="Times New Roman" w:hAnsi="Times New Roman" w:cs="Times New Roman"/>
          <w:i/>
          <w:sz w:val="28"/>
          <w:szCs w:val="28"/>
          <w:lang w:val="uk-UA"/>
        </w:rPr>
        <w:t xml:space="preserve">, організатори схеми отримали фактичний контроль над Сенс Банком, що дало їм можливість використовувати його у своїх інтересах, і наразі дії </w:t>
      </w:r>
      <w:r w:rsidRPr="0045377C">
        <w:rPr>
          <w:rFonts w:ascii="Times New Roman" w:hAnsi="Times New Roman" w:cs="Times New Roman"/>
          <w:i/>
          <w:sz w:val="28"/>
          <w:szCs w:val="28"/>
          <w:lang w:val="uk-UA"/>
        </w:rPr>
        <w:lastRenderedPageBreak/>
        <w:t>учасників злочину кваліфіковано за ч. 3 ст. 209 Кримінального кодексу України (КК України).</w:t>
      </w:r>
      <w:r w:rsidRPr="0045377C">
        <w:rPr>
          <w:rFonts w:ascii="Times New Roman" w:hAnsi="Times New Roman" w:cs="Times New Roman"/>
          <w:sz w:val="28"/>
          <w:szCs w:val="28"/>
          <w:lang w:val="uk-UA"/>
        </w:rPr>
        <w:t xml:space="preserve"> Текст: </w:t>
      </w:r>
      <w:hyperlink r:id="rId31" w:history="1">
        <w:r w:rsidRPr="0045377C">
          <w:rPr>
            <w:rStyle w:val="a3"/>
            <w:rFonts w:ascii="Times New Roman" w:hAnsi="Times New Roman" w:cs="Times New Roman"/>
            <w:sz w:val="28"/>
            <w:szCs w:val="28"/>
            <w:lang w:val="uk-UA"/>
          </w:rPr>
          <w:t>https://interfax.com.ua/news/general/1194289.html</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45377C">
        <w:rPr>
          <w:rFonts w:ascii="Times New Roman" w:hAnsi="Times New Roman" w:cs="Times New Roman"/>
          <w:b/>
          <w:sz w:val="28"/>
          <w:szCs w:val="28"/>
          <w:lang w:val="uk-UA"/>
        </w:rPr>
        <w:t>Одуха</w:t>
      </w:r>
      <w:proofErr w:type="spellEnd"/>
      <w:r w:rsidRPr="0045377C">
        <w:rPr>
          <w:rFonts w:ascii="Times New Roman" w:hAnsi="Times New Roman" w:cs="Times New Roman"/>
          <w:b/>
          <w:sz w:val="28"/>
          <w:szCs w:val="28"/>
          <w:lang w:val="uk-UA"/>
        </w:rPr>
        <w:t xml:space="preserve"> М. В. Публічні закупівлі в умовах воєнного стану: правові проблеми забезпечення оперативності, прозорості та антикорупційного контролю</w:t>
      </w:r>
      <w:r w:rsidRPr="0045377C">
        <w:rPr>
          <w:rFonts w:ascii="Times New Roman" w:hAnsi="Times New Roman" w:cs="Times New Roman"/>
          <w:sz w:val="28"/>
          <w:szCs w:val="28"/>
          <w:lang w:val="uk-UA"/>
        </w:rPr>
        <w:t xml:space="preserve"> [Електронний ресурс] / Михайло Васильович </w:t>
      </w:r>
      <w:proofErr w:type="spellStart"/>
      <w:r w:rsidRPr="0045377C">
        <w:rPr>
          <w:rFonts w:ascii="Times New Roman" w:hAnsi="Times New Roman" w:cs="Times New Roman"/>
          <w:sz w:val="28"/>
          <w:szCs w:val="28"/>
          <w:lang w:val="uk-UA"/>
        </w:rPr>
        <w:t>Одуха</w:t>
      </w:r>
      <w:proofErr w:type="spellEnd"/>
      <w:r w:rsidRPr="0045377C">
        <w:rPr>
          <w:rFonts w:ascii="Times New Roman" w:hAnsi="Times New Roman" w:cs="Times New Roman"/>
          <w:sz w:val="28"/>
          <w:szCs w:val="28"/>
          <w:lang w:val="uk-UA"/>
        </w:rPr>
        <w:t xml:space="preserve"> // Нац. інтереси України. – 2026. – № 6. – С. 1095-1108.  </w:t>
      </w:r>
      <w:r w:rsidR="00282AB2">
        <w:rPr>
          <w:rFonts w:ascii="Times New Roman" w:hAnsi="Times New Roman" w:cs="Times New Roman"/>
          <w:i/>
          <w:sz w:val="28"/>
          <w:szCs w:val="28"/>
          <w:lang w:val="uk-UA"/>
        </w:rPr>
        <w:t>Висвітл</w:t>
      </w:r>
      <w:r w:rsidRPr="0045377C">
        <w:rPr>
          <w:rFonts w:ascii="Times New Roman" w:hAnsi="Times New Roman" w:cs="Times New Roman"/>
          <w:i/>
          <w:sz w:val="28"/>
          <w:szCs w:val="28"/>
          <w:lang w:val="uk-UA"/>
        </w:rPr>
        <w:t xml:space="preserve">ено трансформацію правового регулювання публічних закупівель в Україні в умовах дії правового режиму воєнного стану. Обґрунтовано, що воєнний стан не скасував публічно-правову природу закупівель, але суттєво змінив баланс між формальною </w:t>
      </w:r>
      <w:proofErr w:type="spellStart"/>
      <w:r w:rsidRPr="0045377C">
        <w:rPr>
          <w:rFonts w:ascii="Times New Roman" w:hAnsi="Times New Roman" w:cs="Times New Roman"/>
          <w:i/>
          <w:sz w:val="28"/>
          <w:szCs w:val="28"/>
          <w:lang w:val="uk-UA"/>
        </w:rPr>
        <w:t>процедурністю</w:t>
      </w:r>
      <w:proofErr w:type="spellEnd"/>
      <w:r w:rsidRPr="0045377C">
        <w:rPr>
          <w:rFonts w:ascii="Times New Roman" w:hAnsi="Times New Roman" w:cs="Times New Roman"/>
          <w:i/>
          <w:sz w:val="28"/>
          <w:szCs w:val="28"/>
          <w:lang w:val="uk-UA"/>
        </w:rPr>
        <w:t xml:space="preserve"> та потребою в оперативності. Окрему увагу приділено проблемі  співвідношення швидкості закупівель і прозорості процедур, а також ризикам надмірного поширення прямих договорів, формального застосування відкритих торгів </w:t>
      </w:r>
      <w:r w:rsidR="00282AB2">
        <w:rPr>
          <w:rFonts w:ascii="Times New Roman" w:hAnsi="Times New Roman" w:cs="Times New Roman"/>
          <w:i/>
          <w:sz w:val="28"/>
          <w:szCs w:val="28"/>
          <w:lang w:val="uk-UA"/>
        </w:rPr>
        <w:t>і</w:t>
      </w:r>
      <w:r w:rsidRPr="0045377C">
        <w:rPr>
          <w:rFonts w:ascii="Times New Roman" w:hAnsi="Times New Roman" w:cs="Times New Roman"/>
          <w:i/>
          <w:sz w:val="28"/>
          <w:szCs w:val="28"/>
          <w:lang w:val="uk-UA"/>
        </w:rPr>
        <w:t xml:space="preserve">з особливостями та маніпулювання електронними  каталогами. Запропоновано розглядати воєнну модель публічних закупівель як особливий перехідний правовий режим, у межах якого допустиме процедурне спрощення повинно компенсуватися підвищеними вимогами до обґрунтування, документування, цифрової відкритості, ризик-орієнтованого моніторингу та </w:t>
      </w:r>
      <w:proofErr w:type="spellStart"/>
      <w:r w:rsidRPr="0045377C">
        <w:rPr>
          <w:rFonts w:ascii="Times New Roman" w:hAnsi="Times New Roman" w:cs="Times New Roman"/>
          <w:i/>
          <w:sz w:val="28"/>
          <w:szCs w:val="28"/>
          <w:lang w:val="uk-UA"/>
        </w:rPr>
        <w:t>післяпроцедурного</w:t>
      </w:r>
      <w:proofErr w:type="spellEnd"/>
      <w:r w:rsidRPr="0045377C">
        <w:rPr>
          <w:rFonts w:ascii="Times New Roman" w:hAnsi="Times New Roman" w:cs="Times New Roman"/>
          <w:i/>
          <w:sz w:val="28"/>
          <w:szCs w:val="28"/>
          <w:lang w:val="uk-UA"/>
        </w:rPr>
        <w:t xml:space="preserve"> контролю. </w:t>
      </w:r>
      <w:r w:rsidR="00282AB2">
        <w:rPr>
          <w:rFonts w:ascii="Times New Roman" w:hAnsi="Times New Roman" w:cs="Times New Roman"/>
          <w:i/>
          <w:sz w:val="28"/>
          <w:szCs w:val="28"/>
          <w:lang w:val="uk-UA"/>
        </w:rPr>
        <w:t>Окресле</w:t>
      </w:r>
      <w:r w:rsidRPr="0045377C">
        <w:rPr>
          <w:rFonts w:ascii="Times New Roman" w:hAnsi="Times New Roman" w:cs="Times New Roman"/>
          <w:i/>
          <w:sz w:val="28"/>
          <w:szCs w:val="28"/>
          <w:lang w:val="uk-UA"/>
        </w:rPr>
        <w:t>но напрями вдосконалення закупівельного законодавства</w:t>
      </w:r>
      <w:r w:rsidRPr="0045377C">
        <w:rPr>
          <w:rFonts w:ascii="Times New Roman" w:hAnsi="Times New Roman" w:cs="Times New Roman"/>
          <w:sz w:val="28"/>
          <w:szCs w:val="28"/>
          <w:lang w:val="uk-UA"/>
        </w:rPr>
        <w:t xml:space="preserve">. Текст: </w:t>
      </w:r>
      <w:hyperlink r:id="rId32" w:history="1">
        <w:r w:rsidRPr="0045377C">
          <w:rPr>
            <w:rStyle w:val="a3"/>
            <w:rFonts w:ascii="Times New Roman" w:hAnsi="Times New Roman" w:cs="Times New Roman"/>
            <w:sz w:val="28"/>
            <w:szCs w:val="28"/>
            <w:lang w:val="uk-UA"/>
          </w:rPr>
          <w:t>https://perspectives.pp.ua/index.php/niu/article/view/47029/47058</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r w:rsidRPr="0045377C">
        <w:rPr>
          <w:rFonts w:ascii="Times New Roman" w:hAnsi="Times New Roman" w:cs="Times New Roman"/>
          <w:b/>
          <w:sz w:val="28"/>
          <w:szCs w:val="28"/>
          <w:lang w:val="uk-UA"/>
        </w:rPr>
        <w:t>Операція "Феміда": НАБУ та САП викрили злочинну організацію на чолі з топ посадовцями</w:t>
      </w:r>
      <w:r w:rsidRPr="0045377C">
        <w:rPr>
          <w:rFonts w:ascii="Times New Roman" w:hAnsi="Times New Roman" w:cs="Times New Roman"/>
          <w:sz w:val="28"/>
          <w:szCs w:val="28"/>
          <w:lang w:val="uk-UA"/>
        </w:rPr>
        <w:t xml:space="preserve"> [Електронний ресурс] // </w:t>
      </w:r>
      <w:proofErr w:type="spellStart"/>
      <w:r w:rsidRPr="0045377C">
        <w:rPr>
          <w:rFonts w:ascii="Times New Roman" w:hAnsi="Times New Roman" w:cs="Times New Roman"/>
          <w:sz w:val="28"/>
          <w:szCs w:val="28"/>
          <w:lang w:val="uk-UA"/>
        </w:rPr>
        <w:t>Юрид</w:t>
      </w:r>
      <w:proofErr w:type="spellEnd"/>
      <w:r w:rsidRPr="0045377C">
        <w:rPr>
          <w:rFonts w:ascii="Times New Roman" w:hAnsi="Times New Roman" w:cs="Times New Roman"/>
          <w:sz w:val="28"/>
          <w:szCs w:val="28"/>
          <w:lang w:val="uk-UA"/>
        </w:rPr>
        <w:t xml:space="preserve">. практика. – 2026. – 20 серп. – Електрон. дані.  </w:t>
      </w:r>
      <w:r w:rsidRPr="0045377C">
        <w:rPr>
          <w:rFonts w:ascii="Times New Roman" w:hAnsi="Times New Roman" w:cs="Times New Roman"/>
          <w:i/>
          <w:sz w:val="28"/>
          <w:szCs w:val="28"/>
          <w:lang w:val="uk-UA"/>
        </w:rPr>
        <w:t xml:space="preserve">Йдеться про оприлюднення Національним антикорупційним бюро України  відео про викриття НАБУ та Спеціалізованою антикорупційною прокуратурою злочинної організації, яка діяла під керівництвом чинного та колишнього народних депутатів України за участі високопосадовців Офісу Президента України (ОПУ) та інших осіб. Зазначено, що діяльність злочинної організації була спрямована на заволодіння </w:t>
      </w:r>
      <w:proofErr w:type="spellStart"/>
      <w:r w:rsidRPr="0045377C">
        <w:rPr>
          <w:rFonts w:ascii="Times New Roman" w:hAnsi="Times New Roman" w:cs="Times New Roman"/>
          <w:i/>
          <w:sz w:val="28"/>
          <w:szCs w:val="28"/>
          <w:lang w:val="uk-UA"/>
        </w:rPr>
        <w:t>дороговартісними</w:t>
      </w:r>
      <w:proofErr w:type="spellEnd"/>
      <w:r w:rsidRPr="0045377C">
        <w:rPr>
          <w:rFonts w:ascii="Times New Roman" w:hAnsi="Times New Roman" w:cs="Times New Roman"/>
          <w:i/>
          <w:sz w:val="28"/>
          <w:szCs w:val="28"/>
          <w:lang w:val="uk-UA"/>
        </w:rPr>
        <w:t xml:space="preserve"> об’єктами нерухомості, а також іншими активами юридичних осіб шляхом несанкціонованого втручання в роботу </w:t>
      </w:r>
      <w:r w:rsidRPr="0045377C">
        <w:rPr>
          <w:rFonts w:ascii="Times New Roman" w:hAnsi="Times New Roman" w:cs="Times New Roman"/>
          <w:i/>
          <w:sz w:val="28"/>
          <w:szCs w:val="28"/>
          <w:lang w:val="uk-UA"/>
        </w:rPr>
        <w:lastRenderedPageBreak/>
        <w:t>інформаційних (автоматизованих) мереж Міністерства юстиції України, підроблення судових рішень та документів про право власності. Також окремі учасники злочинної організації у змові з представниками та службовими особами одного з державних банків упродовж червня 2026 р. організували та забезпечили легалізацію коштів, одержаних злочинним шляхом, для введення в легальний обіг для сплати застави за одного з фігурантів у справі "</w:t>
      </w:r>
      <w:proofErr w:type="spellStart"/>
      <w:r w:rsidRPr="0045377C">
        <w:rPr>
          <w:rFonts w:ascii="Times New Roman" w:hAnsi="Times New Roman" w:cs="Times New Roman"/>
          <w:i/>
          <w:sz w:val="28"/>
          <w:szCs w:val="28"/>
          <w:lang w:val="uk-UA"/>
        </w:rPr>
        <w:t>Мідас</w:t>
      </w:r>
      <w:proofErr w:type="spellEnd"/>
      <w:r w:rsidRPr="0045377C">
        <w:rPr>
          <w:rFonts w:ascii="Times New Roman" w:hAnsi="Times New Roman" w:cs="Times New Roman"/>
          <w:i/>
          <w:sz w:val="28"/>
          <w:szCs w:val="28"/>
          <w:lang w:val="uk-UA"/>
        </w:rPr>
        <w:t>". 19.08.2026  НАБУ та САП повідомили про підозру учасникам злочинної організації та залученим ними особам за статтями 255, 191, 206-2, 209, 358, 361 Кримінального кодексу України (КК України).</w:t>
      </w:r>
      <w:r w:rsidRPr="0045377C">
        <w:rPr>
          <w:rFonts w:ascii="Times New Roman" w:hAnsi="Times New Roman" w:cs="Times New Roman"/>
          <w:sz w:val="28"/>
          <w:szCs w:val="28"/>
          <w:lang w:val="uk-UA"/>
        </w:rPr>
        <w:t xml:space="preserve"> Текст: </w:t>
      </w:r>
      <w:hyperlink r:id="rId33" w:history="1">
        <w:r w:rsidRPr="0045377C">
          <w:rPr>
            <w:rStyle w:val="a3"/>
            <w:rFonts w:ascii="Times New Roman" w:hAnsi="Times New Roman" w:cs="Times New Roman"/>
            <w:sz w:val="28"/>
            <w:szCs w:val="28"/>
            <w:lang w:val="uk-UA"/>
          </w:rPr>
          <w:t>https://pravo.ua/operatsiia-femida-nabu-ta-sap-vykryly-zlochynnu-orhanizatsiiu-na-choli-z-topposadovtsiamy/</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r w:rsidRPr="0045377C">
        <w:rPr>
          <w:rFonts w:ascii="Times New Roman" w:hAnsi="Times New Roman" w:cs="Times New Roman"/>
          <w:b/>
          <w:sz w:val="28"/>
          <w:szCs w:val="28"/>
          <w:lang w:val="uk-UA"/>
        </w:rPr>
        <w:t>Остапенко Ю. І. Процедура зменшення корупційних ризиків як елемент етики публічної служби в системі державних закупівель</w:t>
      </w:r>
      <w:r w:rsidRPr="0045377C">
        <w:rPr>
          <w:rFonts w:ascii="Times New Roman" w:hAnsi="Times New Roman" w:cs="Times New Roman"/>
          <w:sz w:val="28"/>
          <w:szCs w:val="28"/>
          <w:lang w:val="uk-UA"/>
        </w:rPr>
        <w:t xml:space="preserve"> [Електронний ресурс] / Ю. І. Остапенко // Наук. </w:t>
      </w:r>
      <w:proofErr w:type="spellStart"/>
      <w:r w:rsidRPr="0045377C">
        <w:rPr>
          <w:rFonts w:ascii="Times New Roman" w:hAnsi="Times New Roman" w:cs="Times New Roman"/>
          <w:sz w:val="28"/>
          <w:szCs w:val="28"/>
          <w:lang w:val="uk-UA"/>
        </w:rPr>
        <w:t>вісн</w:t>
      </w:r>
      <w:proofErr w:type="spellEnd"/>
      <w:r w:rsidRPr="0045377C">
        <w:rPr>
          <w:rFonts w:ascii="Times New Roman" w:hAnsi="Times New Roman" w:cs="Times New Roman"/>
          <w:sz w:val="28"/>
          <w:szCs w:val="28"/>
          <w:lang w:val="uk-UA"/>
        </w:rPr>
        <w:t xml:space="preserve">. Ужгород. нац. </w:t>
      </w:r>
      <w:proofErr w:type="spellStart"/>
      <w:r w:rsidRPr="0045377C">
        <w:rPr>
          <w:rFonts w:ascii="Times New Roman" w:hAnsi="Times New Roman" w:cs="Times New Roman"/>
          <w:sz w:val="28"/>
          <w:szCs w:val="28"/>
          <w:lang w:val="uk-UA"/>
        </w:rPr>
        <w:t>ун-ту</w:t>
      </w:r>
      <w:proofErr w:type="spellEnd"/>
      <w:r w:rsidRPr="0045377C">
        <w:rPr>
          <w:rFonts w:ascii="Times New Roman" w:hAnsi="Times New Roman" w:cs="Times New Roman"/>
          <w:sz w:val="28"/>
          <w:szCs w:val="28"/>
          <w:lang w:val="uk-UA"/>
        </w:rPr>
        <w:t xml:space="preserve">. Серія : Право : зб. наук. пр. – Ужгород, 2026. – № 93, т. 2. – С. 69-75.  </w:t>
      </w:r>
      <w:r w:rsidRPr="0045377C">
        <w:rPr>
          <w:rFonts w:ascii="Times New Roman" w:hAnsi="Times New Roman" w:cs="Times New Roman"/>
          <w:i/>
          <w:sz w:val="28"/>
          <w:szCs w:val="28"/>
          <w:lang w:val="uk-UA"/>
        </w:rPr>
        <w:t>Досліджено особливості функціонування електронної системи публічних закупівель "</w:t>
      </w:r>
      <w:proofErr w:type="spellStart"/>
      <w:r w:rsidRPr="0045377C">
        <w:rPr>
          <w:rFonts w:ascii="Times New Roman" w:hAnsi="Times New Roman" w:cs="Times New Roman"/>
          <w:i/>
          <w:sz w:val="28"/>
          <w:szCs w:val="28"/>
          <w:lang w:val="uk-UA"/>
        </w:rPr>
        <w:t>ProZorro</w:t>
      </w:r>
      <w:proofErr w:type="spellEnd"/>
      <w:r w:rsidRPr="0045377C">
        <w:rPr>
          <w:rFonts w:ascii="Times New Roman" w:hAnsi="Times New Roman" w:cs="Times New Roman"/>
          <w:i/>
          <w:sz w:val="28"/>
          <w:szCs w:val="28"/>
          <w:lang w:val="uk-UA"/>
        </w:rPr>
        <w:t>" в умовах воєнної економіки, децентралізації та цифрової трансформації державного управління. Проаналізовано роль системи у забезпеченні прозорості, ефективності та антикорупційного контролю на всіх етапах закупівельного процесу, а також визначено її переваги як моделі відкритих даних. Здійснено порівняння українських та європейських практик електронних закупівель, розглянуто нормативно-правове забезпечення, інституційні механізми управління та досвід реалізації закупівель у місті Харків. Надано рекомендації щодо подальшого вдосконалення системи "</w:t>
      </w:r>
      <w:proofErr w:type="spellStart"/>
      <w:r w:rsidRPr="0045377C">
        <w:rPr>
          <w:rFonts w:ascii="Times New Roman" w:hAnsi="Times New Roman" w:cs="Times New Roman"/>
          <w:i/>
          <w:sz w:val="28"/>
          <w:szCs w:val="28"/>
          <w:lang w:val="uk-UA"/>
        </w:rPr>
        <w:t>ProZorro</w:t>
      </w:r>
      <w:proofErr w:type="spellEnd"/>
      <w:r w:rsidRPr="0045377C">
        <w:rPr>
          <w:rFonts w:ascii="Times New Roman" w:hAnsi="Times New Roman" w:cs="Times New Roman"/>
          <w:i/>
          <w:sz w:val="28"/>
          <w:szCs w:val="28"/>
          <w:lang w:val="uk-UA"/>
        </w:rPr>
        <w:t>" відповідно до кращих європейських стандартів і сучасних викликів публічного управління.</w:t>
      </w:r>
      <w:r w:rsidRPr="0045377C">
        <w:rPr>
          <w:rFonts w:ascii="Times New Roman" w:hAnsi="Times New Roman" w:cs="Times New Roman"/>
          <w:sz w:val="28"/>
          <w:szCs w:val="28"/>
          <w:lang w:val="uk-UA"/>
        </w:rPr>
        <w:t xml:space="preserve"> Текст: </w:t>
      </w:r>
      <w:hyperlink r:id="rId34" w:history="1">
        <w:r w:rsidRPr="0045377C">
          <w:rPr>
            <w:rStyle w:val="a3"/>
            <w:rFonts w:ascii="Times New Roman" w:hAnsi="Times New Roman" w:cs="Times New Roman"/>
            <w:sz w:val="28"/>
            <w:szCs w:val="28"/>
            <w:lang w:val="uk-UA"/>
          </w:rPr>
          <w:t>https://visnyk-juris-uzhnu.com/wp-content/uploads/2026/03/10-1.pdf</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r w:rsidRPr="0045377C">
        <w:rPr>
          <w:rFonts w:ascii="Times New Roman" w:hAnsi="Times New Roman" w:cs="Times New Roman"/>
          <w:b/>
          <w:sz w:val="28"/>
          <w:szCs w:val="28"/>
          <w:lang w:val="uk-UA"/>
        </w:rPr>
        <w:t>Очільники НАБУ та САП підбили підсумки роботи за перше півріччя</w:t>
      </w:r>
      <w:r w:rsidRPr="0045377C">
        <w:rPr>
          <w:rFonts w:ascii="Times New Roman" w:hAnsi="Times New Roman" w:cs="Times New Roman"/>
          <w:sz w:val="28"/>
          <w:szCs w:val="28"/>
          <w:lang w:val="uk-UA"/>
        </w:rPr>
        <w:t xml:space="preserve"> [Електронний ресурс] // </w:t>
      </w:r>
      <w:proofErr w:type="spellStart"/>
      <w:r w:rsidRPr="0045377C">
        <w:rPr>
          <w:rFonts w:ascii="Times New Roman" w:hAnsi="Times New Roman" w:cs="Times New Roman"/>
          <w:sz w:val="28"/>
          <w:szCs w:val="28"/>
          <w:lang w:val="uk-UA"/>
        </w:rPr>
        <w:t>Юрид</w:t>
      </w:r>
      <w:proofErr w:type="spellEnd"/>
      <w:r w:rsidRPr="0045377C">
        <w:rPr>
          <w:rFonts w:ascii="Times New Roman" w:hAnsi="Times New Roman" w:cs="Times New Roman"/>
          <w:sz w:val="28"/>
          <w:szCs w:val="28"/>
          <w:lang w:val="uk-UA"/>
        </w:rPr>
        <w:t xml:space="preserve">.  практика. – 2026. – 10 серп. — Електрон. дані.  </w:t>
      </w:r>
      <w:r w:rsidRPr="0045377C">
        <w:rPr>
          <w:rFonts w:ascii="Times New Roman" w:hAnsi="Times New Roman" w:cs="Times New Roman"/>
          <w:i/>
          <w:sz w:val="28"/>
          <w:szCs w:val="28"/>
          <w:lang w:val="uk-UA"/>
        </w:rPr>
        <w:t xml:space="preserve">Йдеться про брифінг директора Національного </w:t>
      </w:r>
      <w:r w:rsidRPr="0045377C">
        <w:rPr>
          <w:rFonts w:ascii="Times New Roman" w:hAnsi="Times New Roman" w:cs="Times New Roman"/>
          <w:i/>
          <w:sz w:val="28"/>
          <w:szCs w:val="28"/>
          <w:lang w:val="uk-UA"/>
        </w:rPr>
        <w:lastRenderedPageBreak/>
        <w:t xml:space="preserve">антикорупційного бюро України Семена Кривоноса та керівника Спеціалізованої антикорупційної прокуратури Олександра Клименка щодо результатів діяльності відомств у </w:t>
      </w:r>
      <w:r w:rsidR="005C4FB9">
        <w:rPr>
          <w:rFonts w:ascii="Times New Roman" w:hAnsi="Times New Roman" w:cs="Times New Roman"/>
          <w:i/>
          <w:sz w:val="28"/>
          <w:szCs w:val="28"/>
          <w:lang w:val="uk-UA"/>
        </w:rPr>
        <w:t>І</w:t>
      </w:r>
      <w:r w:rsidRPr="0045377C">
        <w:rPr>
          <w:rFonts w:ascii="Times New Roman" w:hAnsi="Times New Roman" w:cs="Times New Roman"/>
          <w:i/>
          <w:sz w:val="28"/>
          <w:szCs w:val="28"/>
          <w:lang w:val="uk-UA"/>
        </w:rPr>
        <w:t xml:space="preserve"> півріччі 2026 р. Зокрема С</w:t>
      </w:r>
      <w:r w:rsidR="005C4FB9">
        <w:rPr>
          <w:rFonts w:ascii="Times New Roman" w:hAnsi="Times New Roman" w:cs="Times New Roman"/>
          <w:i/>
          <w:sz w:val="28"/>
          <w:szCs w:val="28"/>
          <w:lang w:val="uk-UA"/>
        </w:rPr>
        <w:t>.</w:t>
      </w:r>
      <w:proofErr w:type="spellStart"/>
      <w:r w:rsidRPr="0045377C">
        <w:rPr>
          <w:rFonts w:ascii="Times New Roman" w:hAnsi="Times New Roman" w:cs="Times New Roman"/>
          <w:i/>
          <w:sz w:val="28"/>
          <w:szCs w:val="28"/>
          <w:lang w:val="uk-UA"/>
        </w:rPr>
        <w:t>Кривонос</w:t>
      </w:r>
      <w:proofErr w:type="spellEnd"/>
      <w:r w:rsidRPr="0045377C">
        <w:rPr>
          <w:rFonts w:ascii="Times New Roman" w:hAnsi="Times New Roman" w:cs="Times New Roman"/>
          <w:i/>
          <w:sz w:val="28"/>
          <w:szCs w:val="28"/>
          <w:lang w:val="uk-UA"/>
        </w:rPr>
        <w:t xml:space="preserve"> відзначив інституційне посилення антикорупційних органів і зазначив, що пріоритетом для НАБУ і САП залишається розслідування злочинів в оборонній сфері. Своєю чергою, О</w:t>
      </w:r>
      <w:r w:rsidR="005C4FB9">
        <w:rPr>
          <w:rFonts w:ascii="Times New Roman" w:hAnsi="Times New Roman" w:cs="Times New Roman"/>
          <w:i/>
          <w:sz w:val="28"/>
          <w:szCs w:val="28"/>
          <w:lang w:val="uk-UA"/>
        </w:rPr>
        <w:t>.</w:t>
      </w:r>
      <w:r w:rsidRPr="0045377C">
        <w:rPr>
          <w:rFonts w:ascii="Times New Roman" w:hAnsi="Times New Roman" w:cs="Times New Roman"/>
          <w:i/>
          <w:sz w:val="28"/>
          <w:szCs w:val="28"/>
          <w:lang w:val="uk-UA"/>
        </w:rPr>
        <w:t xml:space="preserve"> Клименко зауважив, що НАБУ і САП не можуть самотужки подолати корупцію в оборонному секторі та висловив думку, що Міністерство оборони (МО) має ухвалювати адміністративні рішення, які дозволять запобігти корупційним схемам через запровадження прозорих конкурсів </w:t>
      </w:r>
      <w:r w:rsidR="005C4FB9">
        <w:rPr>
          <w:rFonts w:ascii="Times New Roman" w:hAnsi="Times New Roman" w:cs="Times New Roman"/>
          <w:i/>
          <w:sz w:val="28"/>
          <w:szCs w:val="28"/>
          <w:lang w:val="uk-UA"/>
        </w:rPr>
        <w:t>і</w:t>
      </w:r>
      <w:r w:rsidRPr="0045377C">
        <w:rPr>
          <w:rFonts w:ascii="Times New Roman" w:hAnsi="Times New Roman" w:cs="Times New Roman"/>
          <w:i/>
          <w:sz w:val="28"/>
          <w:szCs w:val="28"/>
          <w:lang w:val="uk-UA"/>
        </w:rPr>
        <w:t xml:space="preserve"> закупівель. </w:t>
      </w:r>
      <w:r w:rsidR="005C4FB9">
        <w:rPr>
          <w:rFonts w:ascii="Times New Roman" w:hAnsi="Times New Roman" w:cs="Times New Roman"/>
          <w:i/>
          <w:sz w:val="28"/>
          <w:szCs w:val="28"/>
          <w:lang w:val="uk-UA"/>
        </w:rPr>
        <w:t xml:space="preserve">Очільники </w:t>
      </w:r>
      <w:r w:rsidRPr="0045377C">
        <w:rPr>
          <w:rFonts w:ascii="Times New Roman" w:hAnsi="Times New Roman" w:cs="Times New Roman"/>
          <w:i/>
          <w:sz w:val="28"/>
          <w:szCs w:val="28"/>
          <w:lang w:val="uk-UA"/>
        </w:rPr>
        <w:t>заперечили існування конфлікту між НАБУ і СБУ, проте повідомили, що фіксуються незаконні дії щодо працівників Бюро, зокрема, виявлено обладнання для прослуховування та факти стеження за детективами.</w:t>
      </w:r>
      <w:r w:rsidRPr="0045377C">
        <w:rPr>
          <w:rFonts w:ascii="Times New Roman" w:hAnsi="Times New Roman" w:cs="Times New Roman"/>
          <w:sz w:val="28"/>
          <w:szCs w:val="28"/>
          <w:lang w:val="uk-UA"/>
        </w:rPr>
        <w:t xml:space="preserve"> Текст: </w:t>
      </w:r>
      <w:hyperlink r:id="rId35" w:history="1">
        <w:r w:rsidRPr="0045377C">
          <w:rPr>
            <w:rStyle w:val="a3"/>
            <w:rFonts w:ascii="Times New Roman" w:hAnsi="Times New Roman" w:cs="Times New Roman"/>
            <w:sz w:val="28"/>
            <w:szCs w:val="28"/>
            <w:lang w:val="uk-UA"/>
          </w:rPr>
          <w:t>https://pravo.ua/ochilnyky-nabu-ta-sap-pidbyly-pidsumky-roboty-za-pershe-pivrichchia/</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r w:rsidRPr="0045377C">
        <w:rPr>
          <w:rFonts w:ascii="Times New Roman" w:hAnsi="Times New Roman" w:cs="Times New Roman"/>
          <w:b/>
          <w:sz w:val="28"/>
          <w:szCs w:val="28"/>
          <w:lang w:val="uk-UA"/>
        </w:rPr>
        <w:t>Пай І. І. Адміністративно-правові форми та методи запобігання корупційним ризикам при здійсненні митних процедур: поняття та види</w:t>
      </w:r>
      <w:r w:rsidRPr="0045377C">
        <w:rPr>
          <w:rFonts w:ascii="Times New Roman" w:hAnsi="Times New Roman" w:cs="Times New Roman"/>
          <w:sz w:val="28"/>
          <w:szCs w:val="28"/>
          <w:lang w:val="uk-UA"/>
        </w:rPr>
        <w:t xml:space="preserve"> [Електронний ресурс] / І. І. Пай // Наук. </w:t>
      </w:r>
      <w:proofErr w:type="spellStart"/>
      <w:r w:rsidRPr="0045377C">
        <w:rPr>
          <w:rFonts w:ascii="Times New Roman" w:hAnsi="Times New Roman" w:cs="Times New Roman"/>
          <w:sz w:val="28"/>
          <w:szCs w:val="28"/>
          <w:lang w:val="uk-UA"/>
        </w:rPr>
        <w:t>вісн</w:t>
      </w:r>
      <w:proofErr w:type="spellEnd"/>
      <w:r w:rsidRPr="0045377C">
        <w:rPr>
          <w:rFonts w:ascii="Times New Roman" w:hAnsi="Times New Roman" w:cs="Times New Roman"/>
          <w:sz w:val="28"/>
          <w:szCs w:val="28"/>
          <w:lang w:val="uk-UA"/>
        </w:rPr>
        <w:t xml:space="preserve">. Ужгород. нац. </w:t>
      </w:r>
      <w:proofErr w:type="spellStart"/>
      <w:r w:rsidRPr="0045377C">
        <w:rPr>
          <w:rFonts w:ascii="Times New Roman" w:hAnsi="Times New Roman" w:cs="Times New Roman"/>
          <w:sz w:val="28"/>
          <w:szCs w:val="28"/>
          <w:lang w:val="uk-UA"/>
        </w:rPr>
        <w:t>ун-ту</w:t>
      </w:r>
      <w:proofErr w:type="spellEnd"/>
      <w:r w:rsidRPr="0045377C">
        <w:rPr>
          <w:rFonts w:ascii="Times New Roman" w:hAnsi="Times New Roman" w:cs="Times New Roman"/>
          <w:sz w:val="28"/>
          <w:szCs w:val="28"/>
          <w:lang w:val="uk-UA"/>
        </w:rPr>
        <w:t xml:space="preserve">. Серія : Право : зб. наук. пр. – Ужгород, 2026. – № 93, т. 3. – С. 256-261.  </w:t>
      </w:r>
      <w:r w:rsidRPr="0045377C">
        <w:rPr>
          <w:rFonts w:ascii="Times New Roman" w:hAnsi="Times New Roman" w:cs="Times New Roman"/>
          <w:i/>
          <w:sz w:val="28"/>
          <w:szCs w:val="28"/>
          <w:lang w:val="uk-UA"/>
        </w:rPr>
        <w:t xml:space="preserve">Досліджено адміністративно-правові форми та методи запобігання корупційним ризикам при здійсненні митних процедур, уточнено їх зміст, структуру та основні поняття. Проаналізовано правові й організаційні форми діяльності суб’єктів запобігання корупційним ризикам, зокрема видання нормативно-правових та індивідуальних адміністративних актів, укладення адміністративних договорів, а також реалізацію кадрових, інформаційно-аналітичних і матеріально-технічних заходів. Встановлено, що важливе значення у системі запобігання корупції мають методи прямого адміністративного впливу, включаючи заходи адміністративного попередження, запобіжні заходи та юридичну відповідальність. Обґрунтовано, що ефективність протидії корупційним ризикам у митній сфері залежить від комплексного застосування адміністративно-правових </w:t>
      </w:r>
      <w:r w:rsidRPr="0045377C">
        <w:rPr>
          <w:rFonts w:ascii="Times New Roman" w:hAnsi="Times New Roman" w:cs="Times New Roman"/>
          <w:i/>
          <w:sz w:val="28"/>
          <w:szCs w:val="28"/>
          <w:lang w:val="uk-UA"/>
        </w:rPr>
        <w:lastRenderedPageBreak/>
        <w:t xml:space="preserve">форм і методів, їх нормативної визначеності та належної практичної реалізації у діяльності митних органів України. </w:t>
      </w:r>
      <w:r w:rsidRPr="0045377C">
        <w:rPr>
          <w:rFonts w:ascii="Times New Roman" w:hAnsi="Times New Roman" w:cs="Times New Roman"/>
          <w:sz w:val="28"/>
          <w:szCs w:val="28"/>
          <w:lang w:val="uk-UA"/>
        </w:rPr>
        <w:t xml:space="preserve">Текст: </w:t>
      </w:r>
      <w:hyperlink r:id="rId36" w:history="1">
        <w:r w:rsidRPr="0045377C">
          <w:rPr>
            <w:rStyle w:val="a3"/>
            <w:rFonts w:ascii="Times New Roman" w:hAnsi="Times New Roman" w:cs="Times New Roman"/>
            <w:sz w:val="28"/>
            <w:szCs w:val="28"/>
            <w:lang w:val="uk-UA"/>
          </w:rPr>
          <w:t>https://visnyk-juris-uzhnu.com/wp-content/uploads/2026/03/37-2.pdf</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45377C">
        <w:rPr>
          <w:rFonts w:ascii="Times New Roman" w:hAnsi="Times New Roman" w:cs="Times New Roman"/>
          <w:b/>
          <w:sz w:val="28"/>
          <w:szCs w:val="28"/>
          <w:lang w:val="uk-UA"/>
        </w:rPr>
        <w:t>Палагнюк</w:t>
      </w:r>
      <w:proofErr w:type="spellEnd"/>
      <w:r w:rsidRPr="0045377C">
        <w:rPr>
          <w:rFonts w:ascii="Times New Roman" w:hAnsi="Times New Roman" w:cs="Times New Roman"/>
          <w:b/>
          <w:sz w:val="28"/>
          <w:szCs w:val="28"/>
          <w:lang w:val="uk-UA"/>
        </w:rPr>
        <w:t xml:space="preserve"> К. В. Перспективи вдосконалення антикорупційного механізму в публічному управлінні сферою охорони здоров’я України</w:t>
      </w:r>
      <w:r w:rsidRPr="0045377C">
        <w:rPr>
          <w:rFonts w:ascii="Times New Roman" w:hAnsi="Times New Roman" w:cs="Times New Roman"/>
          <w:sz w:val="28"/>
          <w:szCs w:val="28"/>
          <w:lang w:val="uk-UA"/>
        </w:rPr>
        <w:t xml:space="preserve"> [Електронний ресурс] / К. В. </w:t>
      </w:r>
      <w:proofErr w:type="spellStart"/>
      <w:r w:rsidRPr="0045377C">
        <w:rPr>
          <w:rFonts w:ascii="Times New Roman" w:hAnsi="Times New Roman" w:cs="Times New Roman"/>
          <w:sz w:val="28"/>
          <w:szCs w:val="28"/>
          <w:lang w:val="uk-UA"/>
        </w:rPr>
        <w:t>Палагнюк</w:t>
      </w:r>
      <w:proofErr w:type="spellEnd"/>
      <w:r w:rsidRPr="0045377C">
        <w:rPr>
          <w:rFonts w:ascii="Times New Roman" w:hAnsi="Times New Roman" w:cs="Times New Roman"/>
          <w:sz w:val="28"/>
          <w:szCs w:val="28"/>
          <w:lang w:val="uk-UA"/>
        </w:rPr>
        <w:t xml:space="preserve"> // Держава та регіони. Серія : </w:t>
      </w:r>
      <w:proofErr w:type="spellStart"/>
      <w:r w:rsidRPr="0045377C">
        <w:rPr>
          <w:rFonts w:ascii="Times New Roman" w:hAnsi="Times New Roman" w:cs="Times New Roman"/>
          <w:sz w:val="28"/>
          <w:szCs w:val="28"/>
          <w:lang w:val="uk-UA"/>
        </w:rPr>
        <w:t>Публіч</w:t>
      </w:r>
      <w:proofErr w:type="spellEnd"/>
      <w:r w:rsidRPr="0045377C">
        <w:rPr>
          <w:rFonts w:ascii="Times New Roman" w:hAnsi="Times New Roman" w:cs="Times New Roman"/>
          <w:sz w:val="28"/>
          <w:szCs w:val="28"/>
          <w:lang w:val="uk-UA"/>
        </w:rPr>
        <w:t xml:space="preserve">. </w:t>
      </w:r>
      <w:proofErr w:type="spellStart"/>
      <w:r w:rsidRPr="0045377C">
        <w:rPr>
          <w:rFonts w:ascii="Times New Roman" w:hAnsi="Times New Roman" w:cs="Times New Roman"/>
          <w:sz w:val="28"/>
          <w:szCs w:val="28"/>
          <w:lang w:val="uk-UA"/>
        </w:rPr>
        <w:t>упр</w:t>
      </w:r>
      <w:proofErr w:type="spellEnd"/>
      <w:r w:rsidRPr="0045377C">
        <w:rPr>
          <w:rFonts w:ascii="Times New Roman" w:hAnsi="Times New Roman" w:cs="Times New Roman"/>
          <w:sz w:val="28"/>
          <w:szCs w:val="28"/>
          <w:lang w:val="uk-UA"/>
        </w:rPr>
        <w:t xml:space="preserve">. та адміністрування : наук.-виробн. журн. – 2026. – Вип. 1. – С. 63-70.  </w:t>
      </w:r>
      <w:r w:rsidRPr="0045377C">
        <w:rPr>
          <w:rFonts w:ascii="Times New Roman" w:hAnsi="Times New Roman" w:cs="Times New Roman"/>
          <w:i/>
          <w:sz w:val="28"/>
          <w:szCs w:val="28"/>
          <w:lang w:val="uk-UA"/>
        </w:rPr>
        <w:t>Проаналізовано основні корупційні ризики у процесах планування, фінансування, публічних закупівель, кадрової політики, управління даними та внутрішнього контролю, обґрунтовано доцільність переходу до ризик-орієнтованої моделі запобігання корупції. Визначено роль внутрішнього контролю, внутрішнього аудиту, організаційної культури доброчесності, механізмів повідомлення про порушення та захисту викривачів як ключових складових ефективної антикорупційної політики. Зроблено висновок, що впровадження моделі управління доброчесністю, заснованої на прозорості, превентивному контролі, якісному управлінні даними та невідворотності відповідальності, сприятиме зниженню корупційних ризиків, підвищенню ефективності використання ресурсів і зміцненню суспільної довіри до системи охорони здоров’я.</w:t>
      </w:r>
      <w:r w:rsidRPr="0045377C">
        <w:rPr>
          <w:rFonts w:ascii="Times New Roman" w:hAnsi="Times New Roman" w:cs="Times New Roman"/>
          <w:sz w:val="28"/>
          <w:szCs w:val="28"/>
          <w:lang w:val="uk-UA"/>
        </w:rPr>
        <w:t xml:space="preserve"> Текст: </w:t>
      </w:r>
      <w:hyperlink r:id="rId37" w:history="1">
        <w:r w:rsidRPr="0045377C">
          <w:rPr>
            <w:rStyle w:val="a3"/>
            <w:rFonts w:ascii="Times New Roman" w:hAnsi="Times New Roman" w:cs="Times New Roman"/>
            <w:sz w:val="28"/>
            <w:szCs w:val="28"/>
            <w:lang w:val="uk-UA"/>
          </w:rPr>
          <w:t>https://pa.stateandregions.zp.ua/archive/1_2026/11.pdf</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45377C">
        <w:rPr>
          <w:rFonts w:ascii="Times New Roman" w:hAnsi="Times New Roman" w:cs="Times New Roman"/>
          <w:b/>
          <w:sz w:val="28"/>
          <w:szCs w:val="28"/>
          <w:lang w:val="uk-UA"/>
        </w:rPr>
        <w:t>Пеліван</w:t>
      </w:r>
      <w:proofErr w:type="spellEnd"/>
      <w:r w:rsidRPr="0045377C">
        <w:rPr>
          <w:rFonts w:ascii="Times New Roman" w:hAnsi="Times New Roman" w:cs="Times New Roman"/>
          <w:b/>
          <w:sz w:val="28"/>
          <w:szCs w:val="28"/>
          <w:lang w:val="uk-UA"/>
        </w:rPr>
        <w:t xml:space="preserve"> І. С. Негласні слідчі (розшукові) дії як засіб доказування у кримінальних провадженнях щодо корупційних правопорушень</w:t>
      </w:r>
      <w:r w:rsidRPr="0045377C">
        <w:rPr>
          <w:rFonts w:ascii="Times New Roman" w:hAnsi="Times New Roman" w:cs="Times New Roman"/>
          <w:sz w:val="28"/>
          <w:szCs w:val="28"/>
          <w:lang w:val="uk-UA"/>
        </w:rPr>
        <w:t xml:space="preserve"> [Електронний ресурс] / І. С. </w:t>
      </w:r>
      <w:proofErr w:type="spellStart"/>
      <w:r w:rsidRPr="0045377C">
        <w:rPr>
          <w:rFonts w:ascii="Times New Roman" w:hAnsi="Times New Roman" w:cs="Times New Roman"/>
          <w:sz w:val="28"/>
          <w:szCs w:val="28"/>
          <w:lang w:val="uk-UA"/>
        </w:rPr>
        <w:t>Пеліван</w:t>
      </w:r>
      <w:proofErr w:type="spellEnd"/>
      <w:r w:rsidRPr="0045377C">
        <w:rPr>
          <w:rFonts w:ascii="Times New Roman" w:hAnsi="Times New Roman" w:cs="Times New Roman"/>
          <w:sz w:val="28"/>
          <w:szCs w:val="28"/>
          <w:lang w:val="uk-UA"/>
        </w:rPr>
        <w:t xml:space="preserve"> // Наук. </w:t>
      </w:r>
      <w:proofErr w:type="spellStart"/>
      <w:r w:rsidRPr="0045377C">
        <w:rPr>
          <w:rFonts w:ascii="Times New Roman" w:hAnsi="Times New Roman" w:cs="Times New Roman"/>
          <w:sz w:val="28"/>
          <w:szCs w:val="28"/>
          <w:lang w:val="uk-UA"/>
        </w:rPr>
        <w:t>вісн</w:t>
      </w:r>
      <w:proofErr w:type="spellEnd"/>
      <w:r w:rsidRPr="0045377C">
        <w:rPr>
          <w:rFonts w:ascii="Times New Roman" w:hAnsi="Times New Roman" w:cs="Times New Roman"/>
          <w:sz w:val="28"/>
          <w:szCs w:val="28"/>
          <w:lang w:val="uk-UA"/>
        </w:rPr>
        <w:t xml:space="preserve">. </w:t>
      </w:r>
      <w:proofErr w:type="spellStart"/>
      <w:r w:rsidRPr="0045377C">
        <w:rPr>
          <w:rFonts w:ascii="Times New Roman" w:hAnsi="Times New Roman" w:cs="Times New Roman"/>
          <w:sz w:val="28"/>
          <w:szCs w:val="28"/>
          <w:lang w:val="uk-UA"/>
        </w:rPr>
        <w:t>публіч</w:t>
      </w:r>
      <w:proofErr w:type="spellEnd"/>
      <w:r w:rsidRPr="0045377C">
        <w:rPr>
          <w:rFonts w:ascii="Times New Roman" w:hAnsi="Times New Roman" w:cs="Times New Roman"/>
          <w:sz w:val="28"/>
          <w:szCs w:val="28"/>
          <w:lang w:val="uk-UA"/>
        </w:rPr>
        <w:t xml:space="preserve">. та </w:t>
      </w:r>
      <w:proofErr w:type="spellStart"/>
      <w:r w:rsidRPr="0045377C">
        <w:rPr>
          <w:rFonts w:ascii="Times New Roman" w:hAnsi="Times New Roman" w:cs="Times New Roman"/>
          <w:sz w:val="28"/>
          <w:szCs w:val="28"/>
          <w:lang w:val="uk-UA"/>
        </w:rPr>
        <w:t>приват</w:t>
      </w:r>
      <w:proofErr w:type="spellEnd"/>
      <w:r w:rsidRPr="0045377C">
        <w:rPr>
          <w:rFonts w:ascii="Times New Roman" w:hAnsi="Times New Roman" w:cs="Times New Roman"/>
          <w:sz w:val="28"/>
          <w:szCs w:val="28"/>
          <w:lang w:val="uk-UA"/>
        </w:rPr>
        <w:t xml:space="preserve">. права. – 2026. – № 2. – С. 249-259.  </w:t>
      </w:r>
      <w:r w:rsidR="006F3D61">
        <w:rPr>
          <w:rFonts w:ascii="Times New Roman" w:hAnsi="Times New Roman" w:cs="Times New Roman"/>
          <w:i/>
          <w:sz w:val="28"/>
          <w:szCs w:val="28"/>
          <w:lang w:val="uk-UA"/>
        </w:rPr>
        <w:t>Розкрит</w:t>
      </w:r>
      <w:r w:rsidRPr="0045377C">
        <w:rPr>
          <w:rFonts w:ascii="Times New Roman" w:hAnsi="Times New Roman" w:cs="Times New Roman"/>
          <w:i/>
          <w:sz w:val="28"/>
          <w:szCs w:val="28"/>
          <w:lang w:val="uk-UA"/>
        </w:rPr>
        <w:t xml:space="preserve">о особливості використання негласних слідчих (розшукових) дій (НСРД) як засобу доказування у кримінальних провадженнях щодо корупційних правопорушень. Проаналізовано нормативно-правові засади проведення НСРД, визначено їх значення у процесі виявлення, фіксації та документування корупційної діяльності, а також розкрито проблемні аспекти допустимості доказів, отриманих у результаті проведення таких процесуальних дій. Особливу </w:t>
      </w:r>
      <w:r w:rsidRPr="0045377C">
        <w:rPr>
          <w:rFonts w:ascii="Times New Roman" w:hAnsi="Times New Roman" w:cs="Times New Roman"/>
          <w:i/>
          <w:sz w:val="28"/>
          <w:szCs w:val="28"/>
          <w:lang w:val="uk-UA"/>
        </w:rPr>
        <w:lastRenderedPageBreak/>
        <w:t>увагу приділено судовій практиці Верховного Суду</w:t>
      </w:r>
      <w:r w:rsidR="00A37B01">
        <w:rPr>
          <w:rFonts w:ascii="Times New Roman" w:hAnsi="Times New Roman" w:cs="Times New Roman"/>
          <w:i/>
          <w:sz w:val="28"/>
          <w:szCs w:val="28"/>
          <w:lang w:val="uk-UA"/>
        </w:rPr>
        <w:t xml:space="preserve"> (ВС)</w:t>
      </w:r>
      <w:r w:rsidRPr="0045377C">
        <w:rPr>
          <w:rFonts w:ascii="Times New Roman" w:hAnsi="Times New Roman" w:cs="Times New Roman"/>
          <w:i/>
          <w:sz w:val="28"/>
          <w:szCs w:val="28"/>
          <w:lang w:val="uk-UA"/>
        </w:rPr>
        <w:t xml:space="preserve"> та Вищого антикорупційного суду (ВАКС) щодо оцінки належності й допустимості доказів, здобутих під час проведення НСРД. Акцентовано увагу на типових порушеннях, які допускаються під час організації, проведення та процесуального оформлення результатів НСРД. Зроблено висновок про необхідність удосконалення правозастосовної практики у сфері проведення НСРД, забезпечення належного процесуального контролю за їх проведенням, а також формування єдиних підходів до оцінки допустимості доказів у кримінальному провадженні. </w:t>
      </w:r>
      <w:r w:rsidRPr="0045377C">
        <w:rPr>
          <w:rFonts w:ascii="Times New Roman" w:hAnsi="Times New Roman" w:cs="Times New Roman"/>
          <w:sz w:val="28"/>
          <w:szCs w:val="28"/>
          <w:lang w:val="uk-UA"/>
        </w:rPr>
        <w:t xml:space="preserve">Текст: </w:t>
      </w:r>
      <w:hyperlink r:id="rId38" w:history="1">
        <w:r w:rsidRPr="0045377C">
          <w:rPr>
            <w:rStyle w:val="a3"/>
            <w:rFonts w:ascii="Times New Roman" w:hAnsi="Times New Roman" w:cs="Times New Roman"/>
            <w:sz w:val="28"/>
            <w:szCs w:val="28"/>
            <w:lang w:val="uk-UA"/>
          </w:rPr>
          <w:t>https://www.nvppp.in.ua/vip/2026/2/40.pdf</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r w:rsidRPr="0045377C">
        <w:rPr>
          <w:rFonts w:ascii="Times New Roman" w:hAnsi="Times New Roman" w:cs="Times New Roman"/>
          <w:b/>
          <w:sz w:val="28"/>
          <w:szCs w:val="28"/>
          <w:lang w:val="uk-UA"/>
        </w:rPr>
        <w:t xml:space="preserve">Поліції дозволять перевіряти майно посадовців поза кримінальним провадженням: що змінить </w:t>
      </w:r>
      <w:proofErr w:type="spellStart"/>
      <w:r w:rsidRPr="0045377C">
        <w:rPr>
          <w:rFonts w:ascii="Times New Roman" w:hAnsi="Times New Roman" w:cs="Times New Roman"/>
          <w:b/>
          <w:sz w:val="28"/>
          <w:szCs w:val="28"/>
          <w:lang w:val="uk-UA"/>
        </w:rPr>
        <w:t>законопроєкт</w:t>
      </w:r>
      <w:proofErr w:type="spellEnd"/>
      <w:r w:rsidRPr="0045377C">
        <w:rPr>
          <w:rFonts w:ascii="Times New Roman" w:hAnsi="Times New Roman" w:cs="Times New Roman"/>
          <w:b/>
          <w:sz w:val="28"/>
          <w:szCs w:val="28"/>
          <w:lang w:val="uk-UA"/>
        </w:rPr>
        <w:t xml:space="preserve"> 15260</w:t>
      </w:r>
      <w:r w:rsidRPr="0045377C">
        <w:rPr>
          <w:rFonts w:ascii="Times New Roman" w:hAnsi="Times New Roman" w:cs="Times New Roman"/>
          <w:sz w:val="28"/>
          <w:szCs w:val="28"/>
          <w:lang w:val="uk-UA"/>
        </w:rPr>
        <w:t xml:space="preserve"> [Електронний ресурс]   // </w:t>
      </w:r>
      <w:proofErr w:type="spellStart"/>
      <w:r w:rsidRPr="0045377C">
        <w:rPr>
          <w:rFonts w:ascii="Times New Roman" w:hAnsi="Times New Roman" w:cs="Times New Roman"/>
          <w:sz w:val="28"/>
          <w:szCs w:val="28"/>
          <w:lang w:val="uk-UA"/>
        </w:rPr>
        <w:t>Суд.-юрид</w:t>
      </w:r>
      <w:proofErr w:type="spellEnd"/>
      <w:r w:rsidRPr="0045377C">
        <w:rPr>
          <w:rFonts w:ascii="Times New Roman" w:hAnsi="Times New Roman" w:cs="Times New Roman"/>
          <w:sz w:val="28"/>
          <w:szCs w:val="28"/>
          <w:lang w:val="uk-UA"/>
        </w:rPr>
        <w:t xml:space="preserve">. газ. – 2026. – 8 серп. – Електрон. дані.  </w:t>
      </w:r>
      <w:r w:rsidRPr="0045377C">
        <w:rPr>
          <w:rFonts w:ascii="Times New Roman" w:hAnsi="Times New Roman" w:cs="Times New Roman"/>
          <w:i/>
          <w:sz w:val="28"/>
          <w:szCs w:val="28"/>
          <w:lang w:val="uk-UA"/>
        </w:rPr>
        <w:t xml:space="preserve">Окреслено ключові норми </w:t>
      </w:r>
      <w:proofErr w:type="spellStart"/>
      <w:r w:rsidRPr="0045377C">
        <w:rPr>
          <w:rFonts w:ascii="Times New Roman" w:hAnsi="Times New Roman" w:cs="Times New Roman"/>
          <w:i/>
          <w:sz w:val="28"/>
          <w:szCs w:val="28"/>
          <w:lang w:val="uk-UA"/>
        </w:rPr>
        <w:t>законопроєкту</w:t>
      </w:r>
      <w:proofErr w:type="spellEnd"/>
      <w:r w:rsidRPr="0045377C">
        <w:rPr>
          <w:rFonts w:ascii="Times New Roman" w:hAnsi="Times New Roman" w:cs="Times New Roman"/>
          <w:i/>
          <w:sz w:val="28"/>
          <w:szCs w:val="28"/>
          <w:lang w:val="uk-UA"/>
        </w:rPr>
        <w:t xml:space="preserve"> № 15260, який наділяє Національну поліцію України (НПУ) правом виявляти необґрунтовані активи та збирати докази для їх стягнення в дохід держави. Зазначено, що </w:t>
      </w:r>
      <w:proofErr w:type="spellStart"/>
      <w:r w:rsidRPr="0045377C">
        <w:rPr>
          <w:rFonts w:ascii="Times New Roman" w:hAnsi="Times New Roman" w:cs="Times New Roman"/>
          <w:i/>
          <w:sz w:val="28"/>
          <w:szCs w:val="28"/>
          <w:lang w:val="uk-UA"/>
        </w:rPr>
        <w:t>проєкт</w:t>
      </w:r>
      <w:proofErr w:type="spellEnd"/>
      <w:r w:rsidRPr="0045377C">
        <w:rPr>
          <w:rFonts w:ascii="Times New Roman" w:hAnsi="Times New Roman" w:cs="Times New Roman"/>
          <w:i/>
          <w:sz w:val="28"/>
          <w:szCs w:val="28"/>
          <w:lang w:val="uk-UA"/>
        </w:rPr>
        <w:t xml:space="preserve"> передбачає внесення змін до Кодексу України про адміністративні правопорушення (</w:t>
      </w:r>
      <w:proofErr w:type="spellStart"/>
      <w:r w:rsidRPr="0045377C">
        <w:rPr>
          <w:rFonts w:ascii="Times New Roman" w:hAnsi="Times New Roman" w:cs="Times New Roman"/>
          <w:i/>
          <w:sz w:val="28"/>
          <w:szCs w:val="28"/>
          <w:lang w:val="uk-UA"/>
        </w:rPr>
        <w:t>КУпАП</w:t>
      </w:r>
      <w:proofErr w:type="spellEnd"/>
      <w:r w:rsidRPr="0045377C">
        <w:rPr>
          <w:rFonts w:ascii="Times New Roman" w:hAnsi="Times New Roman" w:cs="Times New Roman"/>
          <w:i/>
          <w:sz w:val="28"/>
          <w:szCs w:val="28"/>
          <w:lang w:val="uk-UA"/>
        </w:rPr>
        <w:t xml:space="preserve">), Цивільного процесуального кодексу та Закону "Про Національну поліцію", зокрема головна зміна полягає у залученні НПУ до процесу підготовки матеріалів для цивільної конфіскації - процедури, що дозволяє стягувати майно в дохід держави, якщо його вартість значно перевищує законні доходи посадовця. Як пояснюють автори </w:t>
      </w:r>
      <w:proofErr w:type="spellStart"/>
      <w:r w:rsidRPr="0045377C">
        <w:rPr>
          <w:rFonts w:ascii="Times New Roman" w:hAnsi="Times New Roman" w:cs="Times New Roman"/>
          <w:i/>
          <w:sz w:val="28"/>
          <w:szCs w:val="28"/>
          <w:lang w:val="uk-UA"/>
        </w:rPr>
        <w:t>зконопроєкту</w:t>
      </w:r>
      <w:proofErr w:type="spellEnd"/>
      <w:r w:rsidRPr="0045377C">
        <w:rPr>
          <w:rFonts w:ascii="Times New Roman" w:hAnsi="Times New Roman" w:cs="Times New Roman"/>
          <w:i/>
          <w:sz w:val="28"/>
          <w:szCs w:val="28"/>
          <w:lang w:val="uk-UA"/>
        </w:rPr>
        <w:t>, існує необхідність реалізації державної антикорупційної політики та підвищення ефективності фінансового контролю, і тому запропоновано надати поліції  право безоплатно отримувати інформацію від державних органів, місцевого самоврядування та юридичних осіб, включаючи доступ до автоматизованих систем</w:t>
      </w:r>
      <w:r w:rsidR="00DF4241">
        <w:rPr>
          <w:rFonts w:ascii="Times New Roman" w:hAnsi="Times New Roman" w:cs="Times New Roman"/>
          <w:i/>
          <w:sz w:val="28"/>
          <w:szCs w:val="28"/>
          <w:lang w:val="uk-UA"/>
        </w:rPr>
        <w:t xml:space="preserve"> і</w:t>
      </w:r>
      <w:r w:rsidRPr="0045377C">
        <w:rPr>
          <w:rFonts w:ascii="Times New Roman" w:hAnsi="Times New Roman" w:cs="Times New Roman"/>
          <w:i/>
          <w:sz w:val="28"/>
          <w:szCs w:val="28"/>
          <w:lang w:val="uk-UA"/>
        </w:rPr>
        <w:t xml:space="preserve"> реєстрів навіть з обмеженим доступом. Окреслено певні ризики  використання нових повноважень як інструменту вибіркового тиску у разі ухвалення означеного </w:t>
      </w:r>
      <w:proofErr w:type="spellStart"/>
      <w:r w:rsidRPr="0045377C">
        <w:rPr>
          <w:rFonts w:ascii="Times New Roman" w:hAnsi="Times New Roman" w:cs="Times New Roman"/>
          <w:i/>
          <w:sz w:val="28"/>
          <w:szCs w:val="28"/>
          <w:lang w:val="uk-UA"/>
        </w:rPr>
        <w:t>законопроєкту</w:t>
      </w:r>
      <w:proofErr w:type="spellEnd"/>
      <w:r w:rsidRPr="0045377C">
        <w:rPr>
          <w:rFonts w:ascii="Times New Roman" w:hAnsi="Times New Roman" w:cs="Times New Roman"/>
          <w:i/>
          <w:sz w:val="28"/>
          <w:szCs w:val="28"/>
          <w:lang w:val="uk-UA"/>
        </w:rPr>
        <w:t xml:space="preserve"> та його реалізації на практиці. Зроблено висновок про важливість передбачити у законі такі запобіжники, як прозорі критерії перевірки, відкриті конкурси на керівні посади в поліції </w:t>
      </w:r>
      <w:r w:rsidRPr="0045377C">
        <w:rPr>
          <w:rFonts w:ascii="Times New Roman" w:hAnsi="Times New Roman" w:cs="Times New Roman"/>
          <w:i/>
          <w:sz w:val="28"/>
          <w:szCs w:val="28"/>
          <w:lang w:val="uk-UA"/>
        </w:rPr>
        <w:lastRenderedPageBreak/>
        <w:t>та обов’язкова перевірка доброчесності самих поліцейських.</w:t>
      </w:r>
      <w:r w:rsidRPr="0045377C">
        <w:rPr>
          <w:rFonts w:ascii="Times New Roman" w:hAnsi="Times New Roman" w:cs="Times New Roman"/>
          <w:sz w:val="28"/>
          <w:szCs w:val="28"/>
          <w:lang w:val="uk-UA"/>
        </w:rPr>
        <w:t xml:space="preserve"> Текст: </w:t>
      </w:r>
      <w:hyperlink r:id="rId39" w:history="1">
        <w:r w:rsidRPr="0045377C">
          <w:rPr>
            <w:rStyle w:val="a3"/>
            <w:rFonts w:ascii="Times New Roman" w:hAnsi="Times New Roman" w:cs="Times New Roman"/>
            <w:sz w:val="28"/>
            <w:szCs w:val="28"/>
            <w:lang w:val="uk-UA"/>
          </w:rPr>
          <w:t>https://sud.ua/uk/news/publication/368142-politsii-dozvoliat-pereviriaty-maino-posadovtsiv-poza-kryminalnym-provadzhenniam-shcho-zminyt-zakonoproiekt-15260</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r w:rsidRPr="0045377C">
        <w:rPr>
          <w:rFonts w:ascii="Times New Roman" w:hAnsi="Times New Roman" w:cs="Times New Roman"/>
          <w:b/>
          <w:sz w:val="28"/>
          <w:szCs w:val="28"/>
          <w:lang w:val="uk-UA"/>
        </w:rPr>
        <w:t>Прядко І. В. Моделювання взаємозв’язку корупції та національного щастя: статистичний підхід</w:t>
      </w:r>
      <w:r w:rsidRPr="0045377C">
        <w:rPr>
          <w:rFonts w:ascii="Times New Roman" w:hAnsi="Times New Roman" w:cs="Times New Roman"/>
          <w:sz w:val="28"/>
          <w:szCs w:val="28"/>
          <w:lang w:val="uk-UA"/>
        </w:rPr>
        <w:t xml:space="preserve"> [Електронний ресурс] / </w:t>
      </w:r>
      <w:r w:rsidR="009947FA">
        <w:rPr>
          <w:rFonts w:ascii="Times New Roman" w:hAnsi="Times New Roman" w:cs="Times New Roman"/>
          <w:sz w:val="28"/>
          <w:szCs w:val="28"/>
          <w:lang w:val="uk-UA"/>
        </w:rPr>
        <w:t>І</w:t>
      </w:r>
      <w:r w:rsidRPr="0045377C">
        <w:rPr>
          <w:rFonts w:ascii="Times New Roman" w:hAnsi="Times New Roman" w:cs="Times New Roman"/>
          <w:sz w:val="28"/>
          <w:szCs w:val="28"/>
          <w:lang w:val="uk-UA"/>
        </w:rPr>
        <w:t xml:space="preserve">рина Валеріївна Прядко, Діана Володимирівна </w:t>
      </w:r>
      <w:proofErr w:type="spellStart"/>
      <w:r w:rsidRPr="0045377C">
        <w:rPr>
          <w:rFonts w:ascii="Times New Roman" w:hAnsi="Times New Roman" w:cs="Times New Roman"/>
          <w:sz w:val="28"/>
          <w:szCs w:val="28"/>
          <w:lang w:val="uk-UA"/>
        </w:rPr>
        <w:t>Блинцова</w:t>
      </w:r>
      <w:proofErr w:type="spellEnd"/>
      <w:r w:rsidRPr="0045377C">
        <w:rPr>
          <w:rFonts w:ascii="Times New Roman" w:hAnsi="Times New Roman" w:cs="Times New Roman"/>
          <w:sz w:val="28"/>
          <w:szCs w:val="28"/>
          <w:lang w:val="uk-UA"/>
        </w:rPr>
        <w:t xml:space="preserve"> // Нац. інтереси України. – 2026. – № 6. – С. 1771-1781.  </w:t>
      </w:r>
      <w:r w:rsidRPr="0045377C">
        <w:rPr>
          <w:rFonts w:ascii="Times New Roman" w:hAnsi="Times New Roman" w:cs="Times New Roman"/>
          <w:i/>
          <w:sz w:val="28"/>
          <w:szCs w:val="28"/>
          <w:lang w:val="uk-UA"/>
        </w:rPr>
        <w:t xml:space="preserve">Досліджено взаємозв’язок між рівнем корупції та національним відчуттям щастя у трьох країнах із різними інституційними та соціально-економічними моделями: Фінляндії, Словаччині та Україні. Проаналізовано сучасні теоретичні підходи в економіці щастя, які включають не лише матеріальні показники, а й психологічні, соціальні та інституційні чинники. Виявлено, що корупція є системним фактором, який негативно впливає на ефективність розподілу ресурсів, знижує довіру до державних інститутів і стримує розвиток людського потенціалу. </w:t>
      </w:r>
      <w:r w:rsidR="00C74962">
        <w:rPr>
          <w:rFonts w:ascii="Times New Roman" w:hAnsi="Times New Roman" w:cs="Times New Roman"/>
          <w:i/>
          <w:sz w:val="28"/>
          <w:szCs w:val="28"/>
          <w:lang w:val="uk-UA"/>
        </w:rPr>
        <w:t>К</w:t>
      </w:r>
      <w:r w:rsidRPr="0045377C">
        <w:rPr>
          <w:rFonts w:ascii="Times New Roman" w:hAnsi="Times New Roman" w:cs="Times New Roman"/>
          <w:i/>
          <w:sz w:val="28"/>
          <w:szCs w:val="28"/>
          <w:lang w:val="uk-UA"/>
        </w:rPr>
        <w:t xml:space="preserve">онстатовано: у Фінляндії високий рівень прозорості інститутів створює стабільне соціальне середовище з безпрецедентно високим рівнем довіри і задоволеності життям, стійким до економічних і соціальних шоків; у Словаччини існує суттєвий прямий зв’язок між зниженням корупції та підвищенням суб’єктивного добробуту, що свідчить про критичну роль готовності суспільства до змін і важливість стабільності інституцій на етапі євроінтеграції; для України вплив корупції на рівень щастя виявився слабким і статистично незначущим, що пояснюється домінуванням зовнішніх екзогенних факторів, таких як війна, </w:t>
      </w:r>
      <w:proofErr w:type="spellStart"/>
      <w:r w:rsidRPr="0045377C">
        <w:rPr>
          <w:rFonts w:ascii="Times New Roman" w:hAnsi="Times New Roman" w:cs="Times New Roman"/>
          <w:i/>
          <w:sz w:val="28"/>
          <w:szCs w:val="28"/>
          <w:lang w:val="uk-UA"/>
        </w:rPr>
        <w:t>безпекові</w:t>
      </w:r>
      <w:proofErr w:type="spellEnd"/>
      <w:r w:rsidRPr="0045377C">
        <w:rPr>
          <w:rFonts w:ascii="Times New Roman" w:hAnsi="Times New Roman" w:cs="Times New Roman"/>
          <w:i/>
          <w:sz w:val="28"/>
          <w:szCs w:val="28"/>
          <w:lang w:val="uk-UA"/>
        </w:rPr>
        <w:t xml:space="preserve"> ризики та боротьба за виживання.</w:t>
      </w:r>
      <w:r w:rsidRPr="0045377C">
        <w:rPr>
          <w:rFonts w:ascii="Times New Roman" w:hAnsi="Times New Roman" w:cs="Times New Roman"/>
          <w:sz w:val="28"/>
          <w:szCs w:val="28"/>
          <w:lang w:val="uk-UA"/>
        </w:rPr>
        <w:t xml:space="preserve"> Текст: </w:t>
      </w:r>
      <w:hyperlink r:id="rId40" w:history="1">
        <w:r w:rsidRPr="0045377C">
          <w:rPr>
            <w:rStyle w:val="a3"/>
            <w:rFonts w:ascii="Times New Roman" w:hAnsi="Times New Roman" w:cs="Times New Roman"/>
            <w:sz w:val="28"/>
            <w:szCs w:val="28"/>
            <w:lang w:val="uk-UA"/>
          </w:rPr>
          <w:t>https://perspectives.pp.ua/index.php/niu/article/view/47078/47107</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r w:rsidRPr="0045377C">
        <w:rPr>
          <w:rFonts w:ascii="Times New Roman" w:hAnsi="Times New Roman" w:cs="Times New Roman"/>
          <w:b/>
          <w:sz w:val="28"/>
          <w:szCs w:val="28"/>
          <w:lang w:val="uk-UA"/>
        </w:rPr>
        <w:t xml:space="preserve">Стецюк С. П. Корупційні ризики у системі управління військовою кар’єрою </w:t>
      </w:r>
      <w:r w:rsidRPr="0045377C">
        <w:rPr>
          <w:rFonts w:ascii="Times New Roman" w:hAnsi="Times New Roman" w:cs="Times New Roman"/>
          <w:sz w:val="28"/>
          <w:szCs w:val="28"/>
          <w:lang w:val="uk-UA"/>
        </w:rPr>
        <w:t xml:space="preserve">[Електронний ресурс] / Сергій Петрович Стецюк </w:t>
      </w:r>
      <w:r w:rsidR="00C81BB1">
        <w:rPr>
          <w:rFonts w:ascii="Times New Roman" w:hAnsi="Times New Roman" w:cs="Times New Roman"/>
          <w:sz w:val="28"/>
          <w:szCs w:val="28"/>
          <w:lang w:val="uk-UA"/>
        </w:rPr>
        <w:br/>
      </w:r>
      <w:r w:rsidRPr="0045377C">
        <w:rPr>
          <w:rFonts w:ascii="Times New Roman" w:hAnsi="Times New Roman" w:cs="Times New Roman"/>
          <w:sz w:val="28"/>
          <w:szCs w:val="28"/>
          <w:lang w:val="uk-UA"/>
        </w:rPr>
        <w:t xml:space="preserve">// Нац. інтереси України. – 2026. – № 6. – С. 1247-1258.  </w:t>
      </w:r>
      <w:r w:rsidRPr="0045377C">
        <w:rPr>
          <w:rFonts w:ascii="Times New Roman" w:hAnsi="Times New Roman" w:cs="Times New Roman"/>
          <w:i/>
          <w:sz w:val="28"/>
          <w:szCs w:val="28"/>
          <w:lang w:val="uk-UA"/>
        </w:rPr>
        <w:t xml:space="preserve">Досліджено корупційні ризики, що виникають у системі управління військовою кар’єрою, </w:t>
      </w:r>
      <w:r w:rsidRPr="0045377C">
        <w:rPr>
          <w:rFonts w:ascii="Times New Roman" w:hAnsi="Times New Roman" w:cs="Times New Roman"/>
          <w:i/>
          <w:sz w:val="28"/>
          <w:szCs w:val="28"/>
          <w:lang w:val="uk-UA"/>
        </w:rPr>
        <w:lastRenderedPageBreak/>
        <w:t xml:space="preserve">та з’ясовано засоби їх запобігання у контексті адміністративного права. Розкрито концептуальне визначення поняття “корупційний ризик” </w:t>
      </w:r>
      <w:r w:rsidR="00DB07B9">
        <w:rPr>
          <w:rFonts w:ascii="Times New Roman" w:hAnsi="Times New Roman" w:cs="Times New Roman"/>
          <w:i/>
          <w:sz w:val="28"/>
          <w:szCs w:val="28"/>
          <w:lang w:val="uk-UA"/>
        </w:rPr>
        <w:t>і</w:t>
      </w:r>
      <w:r w:rsidRPr="0045377C">
        <w:rPr>
          <w:rFonts w:ascii="Times New Roman" w:hAnsi="Times New Roman" w:cs="Times New Roman"/>
          <w:i/>
          <w:sz w:val="28"/>
          <w:szCs w:val="28"/>
          <w:lang w:val="uk-UA"/>
        </w:rPr>
        <w:t xml:space="preserve"> запропоновано бачення корупційного ризику як  комплексного явища, що включає суб’єктний, функціональний, процедурний і контрольний елементи. Розглянуто специфіку управління військовою кар’єрою у Збройних силах України (ЗСУ) як особливого виду публічно-службових відносин та узагальнено, що в умовах воєнного стану зазначені ризики посилюються через  необхідність оперативного прийняття кадрових рішень та спрощення окремих кадрових процедур. Наголошено, що запобігання корупційним ризикам у сфері управління військовою кар’єрою має розглядатися як складова забезпечення національної безпеки та обороноздатності держави, а також </w:t>
      </w:r>
      <w:proofErr w:type="spellStart"/>
      <w:r w:rsidRPr="0045377C">
        <w:rPr>
          <w:rFonts w:ascii="Times New Roman" w:hAnsi="Times New Roman" w:cs="Times New Roman"/>
          <w:i/>
          <w:sz w:val="28"/>
          <w:szCs w:val="28"/>
          <w:lang w:val="uk-UA"/>
        </w:rPr>
        <w:t>з</w:t>
      </w:r>
      <w:r w:rsidR="00DB07B9">
        <w:rPr>
          <w:rFonts w:ascii="Times New Roman" w:hAnsi="Times New Roman" w:cs="Times New Roman"/>
          <w:i/>
          <w:sz w:val="28"/>
          <w:szCs w:val="28"/>
          <w:lang w:val="uk-UA"/>
        </w:rPr>
        <w:t>окресле</w:t>
      </w:r>
      <w:r w:rsidRPr="0045377C">
        <w:rPr>
          <w:rFonts w:ascii="Times New Roman" w:hAnsi="Times New Roman" w:cs="Times New Roman"/>
          <w:i/>
          <w:sz w:val="28"/>
          <w:szCs w:val="28"/>
          <w:lang w:val="uk-UA"/>
        </w:rPr>
        <w:t>но</w:t>
      </w:r>
      <w:proofErr w:type="spellEnd"/>
      <w:r w:rsidRPr="0045377C">
        <w:rPr>
          <w:rFonts w:ascii="Times New Roman" w:hAnsi="Times New Roman" w:cs="Times New Roman"/>
          <w:i/>
          <w:sz w:val="28"/>
          <w:szCs w:val="28"/>
          <w:lang w:val="uk-UA"/>
        </w:rPr>
        <w:t xml:space="preserve"> напрями вдосконалення адміністративно-правових механізмів запобігання</w:t>
      </w:r>
      <w:r w:rsidR="00DB07B9">
        <w:rPr>
          <w:rFonts w:ascii="Times New Roman" w:hAnsi="Times New Roman" w:cs="Times New Roman"/>
          <w:i/>
          <w:sz w:val="28"/>
          <w:szCs w:val="28"/>
          <w:lang w:val="uk-UA"/>
        </w:rPr>
        <w:t xml:space="preserve"> </w:t>
      </w:r>
      <w:proofErr w:type="spellStart"/>
      <w:r w:rsidR="00DB07B9">
        <w:rPr>
          <w:rFonts w:ascii="Times New Roman" w:hAnsi="Times New Roman" w:cs="Times New Roman"/>
          <w:i/>
          <w:sz w:val="28"/>
          <w:szCs w:val="28"/>
          <w:lang w:val="uk-UA"/>
        </w:rPr>
        <w:t>їм</w:t>
      </w:r>
      <w:r w:rsidRPr="0045377C">
        <w:rPr>
          <w:rFonts w:ascii="Times New Roman" w:hAnsi="Times New Roman" w:cs="Times New Roman"/>
          <w:i/>
          <w:sz w:val="28"/>
          <w:szCs w:val="28"/>
          <w:lang w:val="uk-UA"/>
        </w:rPr>
        <w:t>.</w:t>
      </w:r>
      <w:r w:rsidRPr="0045377C">
        <w:rPr>
          <w:rFonts w:ascii="Times New Roman" w:hAnsi="Times New Roman" w:cs="Times New Roman"/>
          <w:sz w:val="28"/>
          <w:szCs w:val="28"/>
          <w:lang w:val="uk-UA"/>
        </w:rPr>
        <w:t>Текст</w:t>
      </w:r>
      <w:proofErr w:type="spellEnd"/>
      <w:r w:rsidRPr="0045377C">
        <w:rPr>
          <w:rFonts w:ascii="Times New Roman" w:hAnsi="Times New Roman" w:cs="Times New Roman"/>
          <w:sz w:val="28"/>
          <w:szCs w:val="28"/>
          <w:lang w:val="uk-UA"/>
        </w:rPr>
        <w:t xml:space="preserve">: </w:t>
      </w:r>
      <w:hyperlink r:id="rId41" w:history="1">
        <w:r w:rsidRPr="0045377C">
          <w:rPr>
            <w:rStyle w:val="a3"/>
            <w:rFonts w:ascii="Times New Roman" w:hAnsi="Times New Roman" w:cs="Times New Roman"/>
            <w:sz w:val="28"/>
            <w:szCs w:val="28"/>
            <w:lang w:val="uk-UA"/>
          </w:rPr>
          <w:t>https://perspectives.pp.ua/index.php/niu/article/view/47040/47069</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45377C">
        <w:rPr>
          <w:rFonts w:ascii="Times New Roman" w:hAnsi="Times New Roman" w:cs="Times New Roman"/>
          <w:b/>
          <w:sz w:val="28"/>
          <w:szCs w:val="28"/>
          <w:lang w:val="uk-UA"/>
        </w:rPr>
        <w:t>Тараніч</w:t>
      </w:r>
      <w:proofErr w:type="spellEnd"/>
      <w:r w:rsidRPr="0045377C">
        <w:rPr>
          <w:rFonts w:ascii="Times New Roman" w:hAnsi="Times New Roman" w:cs="Times New Roman"/>
          <w:b/>
          <w:sz w:val="28"/>
          <w:szCs w:val="28"/>
          <w:lang w:val="uk-UA"/>
        </w:rPr>
        <w:t xml:space="preserve"> Є. А. Оперативно-розшукове забезпечення розслідування корупційних кримінальних правопорушень: проблеми використання матеріалів </w:t>
      </w:r>
      <w:r w:rsidR="00741B41">
        <w:rPr>
          <w:rFonts w:ascii="Times New Roman" w:hAnsi="Times New Roman" w:cs="Times New Roman"/>
          <w:b/>
          <w:sz w:val="28"/>
          <w:szCs w:val="28"/>
          <w:lang w:val="uk-UA"/>
        </w:rPr>
        <w:t>ОРД</w:t>
      </w:r>
      <w:r w:rsidRPr="0045377C">
        <w:rPr>
          <w:rFonts w:ascii="Times New Roman" w:hAnsi="Times New Roman" w:cs="Times New Roman"/>
          <w:b/>
          <w:sz w:val="28"/>
          <w:szCs w:val="28"/>
          <w:lang w:val="uk-UA"/>
        </w:rPr>
        <w:t xml:space="preserve"> у доказуванні крізь призму практики Верховного Суду</w:t>
      </w:r>
      <w:r w:rsidRPr="0045377C">
        <w:rPr>
          <w:rFonts w:ascii="Times New Roman" w:hAnsi="Times New Roman" w:cs="Times New Roman"/>
          <w:sz w:val="28"/>
          <w:szCs w:val="28"/>
          <w:lang w:val="uk-UA"/>
        </w:rPr>
        <w:t xml:space="preserve"> [Електронний ресурс] / Євген Анатолійович </w:t>
      </w:r>
      <w:proofErr w:type="spellStart"/>
      <w:r w:rsidRPr="0045377C">
        <w:rPr>
          <w:rFonts w:ascii="Times New Roman" w:hAnsi="Times New Roman" w:cs="Times New Roman"/>
          <w:sz w:val="28"/>
          <w:szCs w:val="28"/>
          <w:lang w:val="uk-UA"/>
        </w:rPr>
        <w:t>Тараніч</w:t>
      </w:r>
      <w:proofErr w:type="spellEnd"/>
      <w:r w:rsidRPr="0045377C">
        <w:rPr>
          <w:rFonts w:ascii="Times New Roman" w:hAnsi="Times New Roman" w:cs="Times New Roman"/>
          <w:sz w:val="28"/>
          <w:szCs w:val="28"/>
          <w:lang w:val="uk-UA"/>
        </w:rPr>
        <w:t xml:space="preserve">, Наталія Віталіївна Іванчук // Наук. перспективи. – 2026. – № 6. — С. 304-315.  </w:t>
      </w:r>
      <w:r w:rsidRPr="0045377C">
        <w:rPr>
          <w:rFonts w:ascii="Times New Roman" w:hAnsi="Times New Roman" w:cs="Times New Roman"/>
          <w:i/>
          <w:sz w:val="28"/>
          <w:szCs w:val="28"/>
          <w:lang w:val="uk-UA"/>
        </w:rPr>
        <w:t xml:space="preserve">Здійснено комплексне дослідження теоретичних і прикладних проблем оперативно-розшукового забезпечення розслідування корупційних кримінальних правопорушень та використання матеріалів оперативно-розшукової діяльності у кримінальному процесуальному доказуванні з урахуванням правових позицій Верховного Суду. Констатовано, що висока латентність корупційних правопорушень, їх конспіративний характер та інтелектуалізація способів учинення об’єктивно зумовлюють вирішальну роль негласних засобів отримання інформації у виявленні та документуванні таких діянь. Вказано, що негласне збирання інформації унормовано у межах двох автономних правових режимів – оперативно-розшукових заходів, що проводяться до початку досудового розслідування, та негласних слідчих </w:t>
      </w:r>
      <w:r w:rsidRPr="0045377C">
        <w:rPr>
          <w:rFonts w:ascii="Times New Roman" w:hAnsi="Times New Roman" w:cs="Times New Roman"/>
          <w:i/>
          <w:sz w:val="28"/>
          <w:szCs w:val="28"/>
          <w:lang w:val="uk-UA"/>
        </w:rPr>
        <w:lastRenderedPageBreak/>
        <w:t xml:space="preserve">(розшукових) дій (НСРД), що здійснюються після внесення відомостей до Єдиного реєстру досудових розслідувань. Окреслено вироблені Європейським судом з прав людини (ЄСПЛ) та сприйняті національною практикою матеріальні та процесуальні критерії розмежування правомірного контролю за вчиненням злочину та недопустимої провокації підкупу. </w:t>
      </w:r>
      <w:r w:rsidR="003B064E">
        <w:rPr>
          <w:rFonts w:ascii="Times New Roman" w:hAnsi="Times New Roman" w:cs="Times New Roman"/>
          <w:i/>
          <w:sz w:val="28"/>
          <w:szCs w:val="28"/>
          <w:lang w:val="uk-UA"/>
        </w:rPr>
        <w:t>Окресле</w:t>
      </w:r>
      <w:r w:rsidRPr="0045377C">
        <w:rPr>
          <w:rFonts w:ascii="Times New Roman" w:hAnsi="Times New Roman" w:cs="Times New Roman"/>
          <w:i/>
          <w:sz w:val="28"/>
          <w:szCs w:val="28"/>
          <w:lang w:val="uk-UA"/>
        </w:rPr>
        <w:t>но напрями гармонізації оперативно-розшукового та кримінального процесуального законодавства, а також алгоритмізації дій уповноважених суб’єктів, спрямованих на забезпечення допустимості доказів і підвищення ефективності протидії корупції.</w:t>
      </w:r>
      <w:r w:rsidRPr="0045377C">
        <w:rPr>
          <w:rFonts w:ascii="Times New Roman" w:hAnsi="Times New Roman" w:cs="Times New Roman"/>
          <w:sz w:val="28"/>
          <w:szCs w:val="28"/>
          <w:lang w:val="uk-UA"/>
        </w:rPr>
        <w:t xml:space="preserve"> Текст: </w:t>
      </w:r>
      <w:hyperlink r:id="rId42" w:history="1">
        <w:r w:rsidRPr="0045377C">
          <w:rPr>
            <w:rStyle w:val="a3"/>
            <w:rFonts w:ascii="Times New Roman" w:hAnsi="Times New Roman" w:cs="Times New Roman"/>
            <w:sz w:val="28"/>
            <w:szCs w:val="28"/>
            <w:lang w:val="uk-UA"/>
          </w:rPr>
          <w:t>https://perspectives.pp.ua/index.php/np/article/view/47156/47185</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r w:rsidRPr="0045377C">
        <w:rPr>
          <w:rFonts w:ascii="Times New Roman" w:hAnsi="Times New Roman" w:cs="Times New Roman"/>
          <w:b/>
          <w:sz w:val="28"/>
          <w:szCs w:val="28"/>
          <w:lang w:val="uk-UA"/>
        </w:rPr>
        <w:t>Уткіна М. С. Корупція в системах управління іноземною допомогою: механізми проникнення та їх соціально-політична зумовленість</w:t>
      </w:r>
      <w:r w:rsidRPr="0045377C">
        <w:rPr>
          <w:rFonts w:ascii="Times New Roman" w:hAnsi="Times New Roman" w:cs="Times New Roman"/>
          <w:sz w:val="28"/>
          <w:szCs w:val="28"/>
          <w:lang w:val="uk-UA"/>
        </w:rPr>
        <w:t xml:space="preserve"> [Електронний ресурс] / Марина Сергіївна Уткіна // Нац. інтереси України. – 2026. – № 6. – С. 1279-1293.  </w:t>
      </w:r>
      <w:r w:rsidRPr="0045377C">
        <w:rPr>
          <w:rFonts w:ascii="Times New Roman" w:hAnsi="Times New Roman" w:cs="Times New Roman"/>
          <w:i/>
          <w:sz w:val="28"/>
          <w:szCs w:val="28"/>
          <w:lang w:val="uk-UA"/>
        </w:rPr>
        <w:t xml:space="preserve">Досліджено конкретні напрями </w:t>
      </w:r>
      <w:r w:rsidR="005561B0">
        <w:rPr>
          <w:rFonts w:ascii="Times New Roman" w:hAnsi="Times New Roman" w:cs="Times New Roman"/>
          <w:i/>
          <w:sz w:val="28"/>
          <w:szCs w:val="28"/>
          <w:lang w:val="uk-UA"/>
        </w:rPr>
        <w:t>і</w:t>
      </w:r>
      <w:r w:rsidRPr="0045377C">
        <w:rPr>
          <w:rFonts w:ascii="Times New Roman" w:hAnsi="Times New Roman" w:cs="Times New Roman"/>
          <w:i/>
          <w:sz w:val="28"/>
          <w:szCs w:val="28"/>
          <w:lang w:val="uk-UA"/>
        </w:rPr>
        <w:t xml:space="preserve"> форми прояву корупції в процесах управління іноземною допомогою в Україні та вплив соціально-політичних чинників на виникнення й відтворення цих корупційних діянь. Проаналізовано міжнародно-правові документи, угоди про надання допомоги Україні, звіти GRECO, Організації економічного співробітництва та розвитку (ОЕСР), Рахункової палати України та матеріали порівняльного вивчення досвіду держав-реципієнтів. Виявлено та систематизовано механізми, за допомогою яких корупція проникає в процеси управління іноземною допомогою в Україні. </w:t>
      </w:r>
      <w:r w:rsidR="005561B0">
        <w:rPr>
          <w:rFonts w:ascii="Times New Roman" w:hAnsi="Times New Roman" w:cs="Times New Roman"/>
          <w:i/>
          <w:sz w:val="28"/>
          <w:szCs w:val="28"/>
          <w:lang w:val="uk-UA"/>
        </w:rPr>
        <w:t>Над</w:t>
      </w:r>
      <w:r w:rsidRPr="0045377C">
        <w:rPr>
          <w:rFonts w:ascii="Times New Roman" w:hAnsi="Times New Roman" w:cs="Times New Roman"/>
          <w:i/>
          <w:sz w:val="28"/>
          <w:szCs w:val="28"/>
          <w:lang w:val="uk-UA"/>
        </w:rPr>
        <w:t xml:space="preserve">ано практичні рекомендації щодо прийняття спеціального закону про управління іноземною допомогою, посилення антикорупційних застережень в угодах із донорами, розширення мандату Рахункової палати України, запровадження відкритих реєстрів </w:t>
      </w:r>
      <w:proofErr w:type="spellStart"/>
      <w:r w:rsidRPr="0045377C">
        <w:rPr>
          <w:rFonts w:ascii="Times New Roman" w:hAnsi="Times New Roman" w:cs="Times New Roman"/>
          <w:i/>
          <w:sz w:val="28"/>
          <w:szCs w:val="28"/>
          <w:lang w:val="uk-UA"/>
        </w:rPr>
        <w:t>бенефіціарів</w:t>
      </w:r>
      <w:r w:rsidR="005561B0">
        <w:rPr>
          <w:rFonts w:ascii="Times New Roman" w:hAnsi="Times New Roman" w:cs="Times New Roman"/>
          <w:i/>
          <w:sz w:val="28"/>
          <w:szCs w:val="28"/>
          <w:lang w:val="uk-UA"/>
        </w:rPr>
        <w:t>і</w:t>
      </w:r>
      <w:proofErr w:type="spellEnd"/>
      <w:r w:rsidR="005561B0">
        <w:rPr>
          <w:rFonts w:ascii="Times New Roman" w:hAnsi="Times New Roman" w:cs="Times New Roman"/>
          <w:i/>
          <w:sz w:val="28"/>
          <w:szCs w:val="28"/>
          <w:lang w:val="uk-UA"/>
        </w:rPr>
        <w:t xml:space="preserve"> </w:t>
      </w:r>
      <w:r w:rsidRPr="0045377C">
        <w:rPr>
          <w:rFonts w:ascii="Times New Roman" w:hAnsi="Times New Roman" w:cs="Times New Roman"/>
          <w:i/>
          <w:sz w:val="28"/>
          <w:szCs w:val="28"/>
          <w:lang w:val="uk-UA"/>
        </w:rPr>
        <w:t xml:space="preserve">вдосконалення </w:t>
      </w:r>
      <w:r w:rsidR="005561B0">
        <w:rPr>
          <w:rFonts w:ascii="Times New Roman" w:hAnsi="Times New Roman" w:cs="Times New Roman"/>
          <w:i/>
          <w:sz w:val="28"/>
          <w:szCs w:val="28"/>
          <w:lang w:val="uk-UA"/>
        </w:rPr>
        <w:t>ст.</w:t>
      </w:r>
      <w:r w:rsidRPr="0045377C">
        <w:rPr>
          <w:rFonts w:ascii="Times New Roman" w:hAnsi="Times New Roman" w:cs="Times New Roman"/>
          <w:i/>
          <w:sz w:val="28"/>
          <w:szCs w:val="28"/>
          <w:lang w:val="uk-UA"/>
        </w:rPr>
        <w:t xml:space="preserve"> 2012 Кримінального кодексу України (КК України) шляхом розширення сфери її дії на всі форми міжнародної фінансової допомоги.</w:t>
      </w:r>
      <w:r w:rsidRPr="0045377C">
        <w:rPr>
          <w:rFonts w:ascii="Times New Roman" w:hAnsi="Times New Roman" w:cs="Times New Roman"/>
          <w:sz w:val="28"/>
          <w:szCs w:val="28"/>
          <w:lang w:val="uk-UA"/>
        </w:rPr>
        <w:t xml:space="preserve"> Текст: </w:t>
      </w:r>
      <w:hyperlink r:id="rId43" w:history="1">
        <w:r w:rsidRPr="0045377C">
          <w:rPr>
            <w:rStyle w:val="a3"/>
            <w:rFonts w:ascii="Times New Roman" w:hAnsi="Times New Roman" w:cs="Times New Roman"/>
            <w:sz w:val="28"/>
            <w:szCs w:val="28"/>
            <w:lang w:val="uk-UA"/>
          </w:rPr>
          <w:t>https://perspectives.pp.ua/index.php/niu/article/view/47043/47072</w:t>
        </w:r>
      </w:hyperlink>
    </w:p>
    <w:p w:rsidR="008063B2" w:rsidRPr="0045377C" w:rsidRDefault="008063B2" w:rsidP="0045377C">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45377C">
        <w:rPr>
          <w:rFonts w:ascii="Times New Roman" w:hAnsi="Times New Roman" w:cs="Times New Roman"/>
          <w:b/>
          <w:sz w:val="28"/>
          <w:szCs w:val="28"/>
          <w:lang w:val="uk-UA"/>
        </w:rPr>
        <w:lastRenderedPageBreak/>
        <w:t>Фещенко</w:t>
      </w:r>
      <w:proofErr w:type="spellEnd"/>
      <w:r w:rsidRPr="0045377C">
        <w:rPr>
          <w:rFonts w:ascii="Times New Roman" w:hAnsi="Times New Roman" w:cs="Times New Roman"/>
          <w:b/>
          <w:sz w:val="28"/>
          <w:szCs w:val="28"/>
          <w:lang w:val="uk-UA"/>
        </w:rPr>
        <w:t xml:space="preserve"> Є. Держсекретар МЗС з поплічниками "прикарманили" понад мільйон доларів міжнародної допомоги</w:t>
      </w:r>
      <w:r w:rsidRPr="0045377C">
        <w:rPr>
          <w:rFonts w:ascii="Times New Roman" w:hAnsi="Times New Roman" w:cs="Times New Roman"/>
          <w:sz w:val="28"/>
          <w:szCs w:val="28"/>
          <w:lang w:val="uk-UA"/>
        </w:rPr>
        <w:t xml:space="preserve"> [Електронний ресурс] / Євдокія </w:t>
      </w:r>
      <w:proofErr w:type="spellStart"/>
      <w:r w:rsidRPr="0045377C">
        <w:rPr>
          <w:rFonts w:ascii="Times New Roman" w:hAnsi="Times New Roman" w:cs="Times New Roman"/>
          <w:sz w:val="28"/>
          <w:szCs w:val="28"/>
          <w:lang w:val="uk-UA"/>
        </w:rPr>
        <w:t>Фещенко</w:t>
      </w:r>
      <w:proofErr w:type="spellEnd"/>
      <w:r w:rsidRPr="0045377C">
        <w:rPr>
          <w:rFonts w:ascii="Times New Roman" w:hAnsi="Times New Roman" w:cs="Times New Roman"/>
          <w:sz w:val="28"/>
          <w:szCs w:val="28"/>
          <w:lang w:val="uk-UA"/>
        </w:rPr>
        <w:t xml:space="preserve"> // Україна молода. – 2026. – 29 лип. — Електрон. дані.  </w:t>
      </w:r>
      <w:r w:rsidRPr="0045377C">
        <w:rPr>
          <w:rFonts w:ascii="Times New Roman" w:hAnsi="Times New Roman" w:cs="Times New Roman"/>
          <w:i/>
          <w:sz w:val="28"/>
          <w:szCs w:val="28"/>
          <w:lang w:val="uk-UA"/>
        </w:rPr>
        <w:t xml:space="preserve">Йдеться про викриття Національним антикорупційним бюро України (НАБУ) та Спеціалізованою антикорупційною прокуратурою (САП) організованої злочинної групи на чолі з колишнім державним секретарем Міністерства закордонних справ України. Зазначено, що зловмисники заволоділи коштами іноземних громадян </w:t>
      </w:r>
      <w:r w:rsidR="004B3A3D">
        <w:rPr>
          <w:rFonts w:ascii="Times New Roman" w:hAnsi="Times New Roman" w:cs="Times New Roman"/>
          <w:i/>
          <w:sz w:val="28"/>
          <w:szCs w:val="28"/>
          <w:lang w:val="uk-UA"/>
        </w:rPr>
        <w:t>і</w:t>
      </w:r>
      <w:r w:rsidRPr="0045377C">
        <w:rPr>
          <w:rFonts w:ascii="Times New Roman" w:hAnsi="Times New Roman" w:cs="Times New Roman"/>
          <w:i/>
          <w:sz w:val="28"/>
          <w:szCs w:val="28"/>
          <w:lang w:val="uk-UA"/>
        </w:rPr>
        <w:t xml:space="preserve"> донорів, призначеними на підтримку України на початку повномасштабного вторгнення РФ, які легалізували через конвертаційні центри, а викриття цієї злочинної схеми стало можливим завдяки внутрішньому аудиту МЗС </w:t>
      </w:r>
      <w:r w:rsidR="004B3A3D">
        <w:rPr>
          <w:rFonts w:ascii="Times New Roman" w:hAnsi="Times New Roman" w:cs="Times New Roman"/>
          <w:i/>
          <w:sz w:val="28"/>
          <w:szCs w:val="28"/>
          <w:lang w:val="uk-UA"/>
        </w:rPr>
        <w:t>і</w:t>
      </w:r>
      <w:r w:rsidRPr="0045377C">
        <w:rPr>
          <w:rFonts w:ascii="Times New Roman" w:hAnsi="Times New Roman" w:cs="Times New Roman"/>
          <w:i/>
          <w:sz w:val="28"/>
          <w:szCs w:val="28"/>
          <w:lang w:val="uk-UA"/>
        </w:rPr>
        <w:t xml:space="preserve"> співпраці відомства з правоохоронними органами. </w:t>
      </w:r>
      <w:r w:rsidRPr="0045377C">
        <w:rPr>
          <w:rFonts w:ascii="Times New Roman" w:hAnsi="Times New Roman" w:cs="Times New Roman"/>
          <w:sz w:val="28"/>
          <w:szCs w:val="28"/>
          <w:lang w:val="uk-UA"/>
        </w:rPr>
        <w:t xml:space="preserve">Текст: </w:t>
      </w:r>
      <w:hyperlink r:id="rId44" w:history="1">
        <w:r w:rsidRPr="0045377C">
          <w:rPr>
            <w:rStyle w:val="a3"/>
            <w:rFonts w:ascii="Times New Roman" w:hAnsi="Times New Roman" w:cs="Times New Roman"/>
            <w:sz w:val="28"/>
            <w:szCs w:val="28"/>
            <w:lang w:val="uk-UA"/>
          </w:rPr>
          <w:t>https://umoloda.kyiv.ua/number/4022/2006/194744/</w:t>
        </w:r>
      </w:hyperlink>
    </w:p>
    <w:p w:rsidR="00BA3F8F" w:rsidRPr="00463569" w:rsidRDefault="00BA3F8F" w:rsidP="00297063">
      <w:pPr>
        <w:jc w:val="center"/>
        <w:rPr>
          <w:rFonts w:ascii="Times New Roman" w:hAnsi="Times New Roman" w:cs="Times New Roman"/>
          <w:b/>
          <w:i/>
          <w:sz w:val="28"/>
          <w:szCs w:val="28"/>
          <w:lang w:val="uk-UA"/>
        </w:rPr>
      </w:pPr>
    </w:p>
    <w:p w:rsidR="000008DF" w:rsidRPr="009E30A2" w:rsidRDefault="00531912" w:rsidP="000008DF">
      <w:pPr>
        <w:spacing w:after="120"/>
        <w:rPr>
          <w:rFonts w:ascii="Times New Roman" w:hAnsi="Times New Roman" w:cs="Times New Roman"/>
          <w:b/>
          <w:sz w:val="24"/>
          <w:szCs w:val="24"/>
          <w:lang w:val="uk-UA"/>
        </w:rPr>
      </w:pPr>
      <w:r w:rsidRPr="00D32A14">
        <w:rPr>
          <w:rFonts w:ascii="Times New Roman" w:hAnsi="Times New Roman" w:cs="Times New Roman"/>
          <w:b/>
          <w:sz w:val="24"/>
          <w:szCs w:val="24"/>
        </w:rPr>
        <w:t>21</w:t>
      </w:r>
      <w:r w:rsidR="000008DF" w:rsidRPr="009E30A2">
        <w:rPr>
          <w:rFonts w:ascii="Times New Roman" w:hAnsi="Times New Roman" w:cs="Times New Roman"/>
          <w:b/>
          <w:sz w:val="24"/>
          <w:szCs w:val="24"/>
          <w:lang w:val="uk-UA"/>
        </w:rPr>
        <w:t>.0</w:t>
      </w:r>
      <w:r>
        <w:rPr>
          <w:rFonts w:ascii="Times New Roman" w:hAnsi="Times New Roman" w:cs="Times New Roman"/>
          <w:b/>
          <w:sz w:val="24"/>
          <w:szCs w:val="24"/>
          <w:lang w:val="uk-UA"/>
        </w:rPr>
        <w:t>8</w:t>
      </w:r>
      <w:r w:rsidR="00D32A14">
        <w:rPr>
          <w:rFonts w:ascii="Times New Roman" w:hAnsi="Times New Roman" w:cs="Times New Roman"/>
          <w:b/>
          <w:sz w:val="24"/>
          <w:szCs w:val="24"/>
          <w:lang w:val="uk-UA"/>
        </w:rPr>
        <w:t>.</w:t>
      </w:r>
      <w:r w:rsidR="000008DF" w:rsidRPr="009E30A2">
        <w:rPr>
          <w:rFonts w:ascii="Times New Roman" w:hAnsi="Times New Roman" w:cs="Times New Roman"/>
          <w:b/>
          <w:sz w:val="24"/>
          <w:szCs w:val="24"/>
          <w:lang w:val="uk-UA"/>
        </w:rPr>
        <w:t xml:space="preserve">2026 </w:t>
      </w:r>
      <w:r w:rsidR="000008DF" w:rsidRPr="009E30A2">
        <w:rPr>
          <w:rFonts w:ascii="Times New Roman" w:hAnsi="Times New Roman" w:cs="Times New Roman"/>
          <w:b/>
          <w:sz w:val="24"/>
          <w:szCs w:val="24"/>
          <w:lang w:val="uk-UA"/>
        </w:rPr>
        <w:br/>
      </w:r>
    </w:p>
    <w:p w:rsidR="000008DF" w:rsidRPr="009E30A2" w:rsidRDefault="000008DF" w:rsidP="000008DF">
      <w:pPr>
        <w:spacing w:after="120"/>
        <w:rPr>
          <w:rFonts w:ascii="Times New Roman" w:hAnsi="Times New Roman" w:cs="Times New Roman"/>
          <w:b/>
          <w:sz w:val="24"/>
          <w:szCs w:val="24"/>
          <w:lang w:val="uk-UA"/>
        </w:rPr>
      </w:pPr>
      <w:r w:rsidRPr="009E30A2">
        <w:rPr>
          <w:rFonts w:ascii="Times New Roman" w:hAnsi="Times New Roman" w:cs="Times New Roman"/>
          <w:b/>
          <w:sz w:val="24"/>
          <w:szCs w:val="24"/>
          <w:lang w:val="uk-UA"/>
        </w:rPr>
        <w:t xml:space="preserve">Укладач: </w:t>
      </w:r>
      <w:proofErr w:type="spellStart"/>
      <w:r w:rsidRPr="009E30A2">
        <w:rPr>
          <w:rFonts w:ascii="Times New Roman" w:hAnsi="Times New Roman" w:cs="Times New Roman"/>
          <w:b/>
          <w:sz w:val="24"/>
          <w:szCs w:val="24"/>
          <w:lang w:val="uk-UA"/>
        </w:rPr>
        <w:t>Груніна</w:t>
      </w:r>
      <w:proofErr w:type="spellEnd"/>
      <w:r w:rsidRPr="009E30A2">
        <w:rPr>
          <w:rFonts w:ascii="Times New Roman" w:hAnsi="Times New Roman" w:cs="Times New Roman"/>
          <w:b/>
          <w:sz w:val="24"/>
          <w:szCs w:val="24"/>
          <w:lang w:val="uk-UA"/>
        </w:rPr>
        <w:t xml:space="preserve"> Л. В.</w:t>
      </w:r>
    </w:p>
    <w:p w:rsidR="000008DF" w:rsidRPr="009E30A2" w:rsidRDefault="000008DF" w:rsidP="000008DF">
      <w:pPr>
        <w:rPr>
          <w:b/>
          <w:bCs/>
          <w:sz w:val="24"/>
          <w:szCs w:val="24"/>
          <w:lang w:val="uk-UA"/>
        </w:rPr>
      </w:pPr>
      <w:r w:rsidRPr="009E30A2">
        <w:rPr>
          <w:rFonts w:ascii="Times New Roman" w:hAnsi="Times New Roman" w:cs="Times New Roman"/>
          <w:b/>
          <w:sz w:val="24"/>
          <w:szCs w:val="24"/>
          <w:lang w:val="uk-UA"/>
        </w:rPr>
        <w:t xml:space="preserve">Відповідальний за випуск: </w:t>
      </w:r>
      <w:proofErr w:type="spellStart"/>
      <w:r w:rsidRPr="009E30A2">
        <w:rPr>
          <w:rFonts w:ascii="Times New Roman" w:hAnsi="Times New Roman" w:cs="Times New Roman"/>
          <w:b/>
          <w:sz w:val="24"/>
          <w:szCs w:val="24"/>
          <w:lang w:val="uk-UA"/>
        </w:rPr>
        <w:t>Зайченко</w:t>
      </w:r>
      <w:proofErr w:type="spellEnd"/>
      <w:r w:rsidRPr="009E30A2">
        <w:rPr>
          <w:rFonts w:ascii="Times New Roman" w:hAnsi="Times New Roman" w:cs="Times New Roman"/>
          <w:b/>
          <w:sz w:val="24"/>
          <w:szCs w:val="24"/>
          <w:lang w:val="uk-UA"/>
        </w:rPr>
        <w:t xml:space="preserve"> Н. Я.</w:t>
      </w:r>
    </w:p>
    <w:p w:rsidR="00F365BF" w:rsidRPr="000008DF" w:rsidRDefault="00F365BF" w:rsidP="00F365BF">
      <w:pPr>
        <w:rPr>
          <w:lang w:val="uk-UA"/>
        </w:rPr>
      </w:pPr>
    </w:p>
    <w:p w:rsidR="002519FE" w:rsidRPr="002519FE" w:rsidRDefault="002519FE" w:rsidP="002519FE">
      <w:pPr>
        <w:rPr>
          <w:rFonts w:ascii="Times New Roman" w:hAnsi="Times New Roman" w:cs="Times New Roman"/>
          <w:b/>
          <w:i/>
          <w:sz w:val="28"/>
          <w:szCs w:val="28"/>
          <w:lang w:val="uk-UA"/>
        </w:rPr>
      </w:pPr>
    </w:p>
    <w:sectPr w:rsidR="002519FE" w:rsidRPr="002519FE" w:rsidSect="001E0EB3">
      <w:footerReference w:type="default" r:id="rId4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261D" w:rsidRDefault="00E7261D" w:rsidP="00244ABD">
      <w:pPr>
        <w:spacing w:after="0" w:line="240" w:lineRule="auto"/>
      </w:pPr>
      <w:r>
        <w:separator/>
      </w:r>
    </w:p>
  </w:endnote>
  <w:endnote w:type="continuationSeparator" w:id="1">
    <w:p w:rsidR="00E7261D" w:rsidRDefault="00E7261D" w:rsidP="00244A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47361"/>
      <w:docPartObj>
        <w:docPartGallery w:val="Page Numbers (Bottom of Page)"/>
        <w:docPartUnique/>
      </w:docPartObj>
    </w:sdtPr>
    <w:sdtContent>
      <w:p w:rsidR="00244ABD" w:rsidRDefault="00126B47">
        <w:pPr>
          <w:pStyle w:val="a6"/>
          <w:jc w:val="right"/>
        </w:pPr>
        <w:r>
          <w:fldChar w:fldCharType="begin"/>
        </w:r>
        <w:r w:rsidR="000044FD">
          <w:instrText xml:space="preserve"> PAGE   \* MERGEFORMAT </w:instrText>
        </w:r>
        <w:r>
          <w:fldChar w:fldCharType="separate"/>
        </w:r>
        <w:r w:rsidR="003B0B3F">
          <w:rPr>
            <w:noProof/>
          </w:rPr>
          <w:t>1</w:t>
        </w:r>
        <w:r>
          <w:rPr>
            <w:noProof/>
          </w:rPr>
          <w:fldChar w:fldCharType="end"/>
        </w:r>
      </w:p>
    </w:sdtContent>
  </w:sdt>
  <w:p w:rsidR="00244ABD" w:rsidRDefault="00244AB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261D" w:rsidRDefault="00E7261D" w:rsidP="00244ABD">
      <w:pPr>
        <w:spacing w:after="0" w:line="240" w:lineRule="auto"/>
      </w:pPr>
      <w:r>
        <w:separator/>
      </w:r>
    </w:p>
  </w:footnote>
  <w:footnote w:type="continuationSeparator" w:id="1">
    <w:p w:rsidR="00E7261D" w:rsidRDefault="00E7261D" w:rsidP="00244A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E17E69"/>
    <w:multiLevelType w:val="hybridMultilevel"/>
    <w:tmpl w:val="AD04ED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A233747"/>
    <w:multiLevelType w:val="hybridMultilevel"/>
    <w:tmpl w:val="97B69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F905380"/>
    <w:multiLevelType w:val="hybridMultilevel"/>
    <w:tmpl w:val="2CC61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297063"/>
    <w:rsid w:val="000008DF"/>
    <w:rsid w:val="00002DB2"/>
    <w:rsid w:val="000044FD"/>
    <w:rsid w:val="00007D7C"/>
    <w:rsid w:val="00016E96"/>
    <w:rsid w:val="00021232"/>
    <w:rsid w:val="000354D6"/>
    <w:rsid w:val="00053E33"/>
    <w:rsid w:val="000628B5"/>
    <w:rsid w:val="000726C4"/>
    <w:rsid w:val="00081D6F"/>
    <w:rsid w:val="00082332"/>
    <w:rsid w:val="000853EE"/>
    <w:rsid w:val="00090604"/>
    <w:rsid w:val="00093949"/>
    <w:rsid w:val="000A0BDF"/>
    <w:rsid w:val="000A2642"/>
    <w:rsid w:val="000A61DD"/>
    <w:rsid w:val="000B434E"/>
    <w:rsid w:val="000C4404"/>
    <w:rsid w:val="000D7C38"/>
    <w:rsid w:val="000F20BC"/>
    <w:rsid w:val="000F592F"/>
    <w:rsid w:val="00100A6C"/>
    <w:rsid w:val="00103CB7"/>
    <w:rsid w:val="001128C3"/>
    <w:rsid w:val="001147B5"/>
    <w:rsid w:val="00117D98"/>
    <w:rsid w:val="00120662"/>
    <w:rsid w:val="00125766"/>
    <w:rsid w:val="00126B47"/>
    <w:rsid w:val="00140802"/>
    <w:rsid w:val="00141F6A"/>
    <w:rsid w:val="00163F19"/>
    <w:rsid w:val="001719BF"/>
    <w:rsid w:val="00171FCA"/>
    <w:rsid w:val="00173931"/>
    <w:rsid w:val="00183F6B"/>
    <w:rsid w:val="001961D0"/>
    <w:rsid w:val="001A4E76"/>
    <w:rsid w:val="001C594F"/>
    <w:rsid w:val="001C72B8"/>
    <w:rsid w:val="001D5491"/>
    <w:rsid w:val="001E0EB3"/>
    <w:rsid w:val="001F429F"/>
    <w:rsid w:val="00205FB2"/>
    <w:rsid w:val="00211D18"/>
    <w:rsid w:val="0021209F"/>
    <w:rsid w:val="00215ADF"/>
    <w:rsid w:val="00216E95"/>
    <w:rsid w:val="00221D1D"/>
    <w:rsid w:val="00226B70"/>
    <w:rsid w:val="00244ABD"/>
    <w:rsid w:val="002519FE"/>
    <w:rsid w:val="002546B9"/>
    <w:rsid w:val="00255F7A"/>
    <w:rsid w:val="00262AF5"/>
    <w:rsid w:val="002648AF"/>
    <w:rsid w:val="0026504F"/>
    <w:rsid w:val="00267CA4"/>
    <w:rsid w:val="00271C46"/>
    <w:rsid w:val="0027379C"/>
    <w:rsid w:val="00274FE0"/>
    <w:rsid w:val="00282AB2"/>
    <w:rsid w:val="002950DD"/>
    <w:rsid w:val="00297063"/>
    <w:rsid w:val="00297E5C"/>
    <w:rsid w:val="002A520F"/>
    <w:rsid w:val="002A7209"/>
    <w:rsid w:val="002B012E"/>
    <w:rsid w:val="002C3D7B"/>
    <w:rsid w:val="002C7F94"/>
    <w:rsid w:val="002E4C63"/>
    <w:rsid w:val="002E7527"/>
    <w:rsid w:val="002F564E"/>
    <w:rsid w:val="0030116B"/>
    <w:rsid w:val="00323AA6"/>
    <w:rsid w:val="003243C2"/>
    <w:rsid w:val="00330C93"/>
    <w:rsid w:val="00331BCB"/>
    <w:rsid w:val="00332AFE"/>
    <w:rsid w:val="00335EB2"/>
    <w:rsid w:val="00340168"/>
    <w:rsid w:val="00342F8C"/>
    <w:rsid w:val="00345F16"/>
    <w:rsid w:val="00350932"/>
    <w:rsid w:val="003538D1"/>
    <w:rsid w:val="00355603"/>
    <w:rsid w:val="0035708D"/>
    <w:rsid w:val="00370C7A"/>
    <w:rsid w:val="00386835"/>
    <w:rsid w:val="00386CB9"/>
    <w:rsid w:val="00396642"/>
    <w:rsid w:val="003A39AE"/>
    <w:rsid w:val="003B064E"/>
    <w:rsid w:val="003B0B3F"/>
    <w:rsid w:val="003C4726"/>
    <w:rsid w:val="003E0284"/>
    <w:rsid w:val="003F2DBB"/>
    <w:rsid w:val="003F4926"/>
    <w:rsid w:val="003F5F63"/>
    <w:rsid w:val="003F6B52"/>
    <w:rsid w:val="00401791"/>
    <w:rsid w:val="00403B03"/>
    <w:rsid w:val="00410398"/>
    <w:rsid w:val="00410E98"/>
    <w:rsid w:val="00413D3E"/>
    <w:rsid w:val="00414F1F"/>
    <w:rsid w:val="004224EE"/>
    <w:rsid w:val="0042280E"/>
    <w:rsid w:val="00423930"/>
    <w:rsid w:val="00436686"/>
    <w:rsid w:val="004409A6"/>
    <w:rsid w:val="004424C4"/>
    <w:rsid w:val="00444A18"/>
    <w:rsid w:val="004461C5"/>
    <w:rsid w:val="004508FD"/>
    <w:rsid w:val="0045377C"/>
    <w:rsid w:val="00461AA5"/>
    <w:rsid w:val="00463569"/>
    <w:rsid w:val="004640A8"/>
    <w:rsid w:val="00466AFB"/>
    <w:rsid w:val="004720C0"/>
    <w:rsid w:val="00475398"/>
    <w:rsid w:val="004811FA"/>
    <w:rsid w:val="00483579"/>
    <w:rsid w:val="00485D58"/>
    <w:rsid w:val="00490770"/>
    <w:rsid w:val="00496462"/>
    <w:rsid w:val="004A739A"/>
    <w:rsid w:val="004B3A3D"/>
    <w:rsid w:val="004C252D"/>
    <w:rsid w:val="004C3D1E"/>
    <w:rsid w:val="004C765E"/>
    <w:rsid w:val="004D1AFF"/>
    <w:rsid w:val="004D3A04"/>
    <w:rsid w:val="004E0245"/>
    <w:rsid w:val="004E599A"/>
    <w:rsid w:val="004F5D7E"/>
    <w:rsid w:val="004F6669"/>
    <w:rsid w:val="005160BC"/>
    <w:rsid w:val="00521899"/>
    <w:rsid w:val="00531912"/>
    <w:rsid w:val="00531D7C"/>
    <w:rsid w:val="005449CC"/>
    <w:rsid w:val="005561B0"/>
    <w:rsid w:val="00556DE9"/>
    <w:rsid w:val="0056468F"/>
    <w:rsid w:val="005670B4"/>
    <w:rsid w:val="005678F0"/>
    <w:rsid w:val="00567F7A"/>
    <w:rsid w:val="0057245A"/>
    <w:rsid w:val="005754E1"/>
    <w:rsid w:val="00583B60"/>
    <w:rsid w:val="00583DDE"/>
    <w:rsid w:val="00587CE5"/>
    <w:rsid w:val="005A12A8"/>
    <w:rsid w:val="005A241F"/>
    <w:rsid w:val="005A602D"/>
    <w:rsid w:val="005A60D0"/>
    <w:rsid w:val="005C4FB9"/>
    <w:rsid w:val="005D20DF"/>
    <w:rsid w:val="005D4FCF"/>
    <w:rsid w:val="005D5083"/>
    <w:rsid w:val="005E3325"/>
    <w:rsid w:val="005E33BC"/>
    <w:rsid w:val="00603F36"/>
    <w:rsid w:val="00604582"/>
    <w:rsid w:val="006165A7"/>
    <w:rsid w:val="00616BC0"/>
    <w:rsid w:val="00622571"/>
    <w:rsid w:val="00624518"/>
    <w:rsid w:val="0063402F"/>
    <w:rsid w:val="006340CC"/>
    <w:rsid w:val="00642439"/>
    <w:rsid w:val="00650CB5"/>
    <w:rsid w:val="00651EE1"/>
    <w:rsid w:val="00653586"/>
    <w:rsid w:val="0069778D"/>
    <w:rsid w:val="006A1C75"/>
    <w:rsid w:val="006A25D9"/>
    <w:rsid w:val="006A3EE9"/>
    <w:rsid w:val="006A4F3F"/>
    <w:rsid w:val="006A601C"/>
    <w:rsid w:val="006B332F"/>
    <w:rsid w:val="006B581C"/>
    <w:rsid w:val="006B6266"/>
    <w:rsid w:val="006C260D"/>
    <w:rsid w:val="006C5EB3"/>
    <w:rsid w:val="006D397C"/>
    <w:rsid w:val="006D5EEC"/>
    <w:rsid w:val="006F0206"/>
    <w:rsid w:val="006F3D61"/>
    <w:rsid w:val="006F6834"/>
    <w:rsid w:val="00703B91"/>
    <w:rsid w:val="00706AF3"/>
    <w:rsid w:val="00713387"/>
    <w:rsid w:val="00722219"/>
    <w:rsid w:val="00724FCA"/>
    <w:rsid w:val="00730776"/>
    <w:rsid w:val="00731232"/>
    <w:rsid w:val="00736991"/>
    <w:rsid w:val="00741B41"/>
    <w:rsid w:val="00746808"/>
    <w:rsid w:val="00752BD2"/>
    <w:rsid w:val="007548B1"/>
    <w:rsid w:val="007608D2"/>
    <w:rsid w:val="00766814"/>
    <w:rsid w:val="00774019"/>
    <w:rsid w:val="007773FC"/>
    <w:rsid w:val="00782AFC"/>
    <w:rsid w:val="00793E09"/>
    <w:rsid w:val="007A1458"/>
    <w:rsid w:val="007A27A9"/>
    <w:rsid w:val="007A3A1A"/>
    <w:rsid w:val="007B26FA"/>
    <w:rsid w:val="007B3A03"/>
    <w:rsid w:val="007D07AA"/>
    <w:rsid w:val="007D2D35"/>
    <w:rsid w:val="007D5AE2"/>
    <w:rsid w:val="007D7C57"/>
    <w:rsid w:val="007E4B7E"/>
    <w:rsid w:val="007E6CFF"/>
    <w:rsid w:val="007E6F22"/>
    <w:rsid w:val="007F2890"/>
    <w:rsid w:val="007F5F60"/>
    <w:rsid w:val="008063B2"/>
    <w:rsid w:val="008106BC"/>
    <w:rsid w:val="0081174A"/>
    <w:rsid w:val="008210E3"/>
    <w:rsid w:val="008220FF"/>
    <w:rsid w:val="00824E33"/>
    <w:rsid w:val="0082654E"/>
    <w:rsid w:val="008363A0"/>
    <w:rsid w:val="00842D0E"/>
    <w:rsid w:val="008458A9"/>
    <w:rsid w:val="00845AE3"/>
    <w:rsid w:val="00851BE6"/>
    <w:rsid w:val="00852FCC"/>
    <w:rsid w:val="008555F7"/>
    <w:rsid w:val="00862EA5"/>
    <w:rsid w:val="00876DBA"/>
    <w:rsid w:val="008807E6"/>
    <w:rsid w:val="00884C75"/>
    <w:rsid w:val="00894CEF"/>
    <w:rsid w:val="008A023B"/>
    <w:rsid w:val="008A148B"/>
    <w:rsid w:val="008A6CED"/>
    <w:rsid w:val="008B0AAB"/>
    <w:rsid w:val="008B3918"/>
    <w:rsid w:val="008B63F2"/>
    <w:rsid w:val="008C063B"/>
    <w:rsid w:val="008C48A3"/>
    <w:rsid w:val="008D7A83"/>
    <w:rsid w:val="00904CE4"/>
    <w:rsid w:val="00907C18"/>
    <w:rsid w:val="0093026E"/>
    <w:rsid w:val="00930559"/>
    <w:rsid w:val="00946CB9"/>
    <w:rsid w:val="00951A49"/>
    <w:rsid w:val="0095224B"/>
    <w:rsid w:val="00962F12"/>
    <w:rsid w:val="009677B1"/>
    <w:rsid w:val="00981153"/>
    <w:rsid w:val="00983228"/>
    <w:rsid w:val="009947FA"/>
    <w:rsid w:val="009B0195"/>
    <w:rsid w:val="009B3C95"/>
    <w:rsid w:val="009D0F49"/>
    <w:rsid w:val="009D2FCF"/>
    <w:rsid w:val="009D5A66"/>
    <w:rsid w:val="009E4495"/>
    <w:rsid w:val="009E7AF0"/>
    <w:rsid w:val="009E7F2E"/>
    <w:rsid w:val="00A071C1"/>
    <w:rsid w:val="00A167C6"/>
    <w:rsid w:val="00A25372"/>
    <w:rsid w:val="00A305B9"/>
    <w:rsid w:val="00A30EF4"/>
    <w:rsid w:val="00A32BA9"/>
    <w:rsid w:val="00A37B01"/>
    <w:rsid w:val="00A40EE8"/>
    <w:rsid w:val="00A47EF2"/>
    <w:rsid w:val="00A62FC9"/>
    <w:rsid w:val="00A65EE7"/>
    <w:rsid w:val="00A73243"/>
    <w:rsid w:val="00A73630"/>
    <w:rsid w:val="00A814CC"/>
    <w:rsid w:val="00A816B3"/>
    <w:rsid w:val="00A816F3"/>
    <w:rsid w:val="00A85964"/>
    <w:rsid w:val="00A907FA"/>
    <w:rsid w:val="00A96CED"/>
    <w:rsid w:val="00AB78AF"/>
    <w:rsid w:val="00AC3878"/>
    <w:rsid w:val="00AC63B2"/>
    <w:rsid w:val="00AC7B69"/>
    <w:rsid w:val="00AD05F5"/>
    <w:rsid w:val="00AD143D"/>
    <w:rsid w:val="00AD7769"/>
    <w:rsid w:val="00AE253F"/>
    <w:rsid w:val="00AF4716"/>
    <w:rsid w:val="00AF4E2D"/>
    <w:rsid w:val="00AF5DBB"/>
    <w:rsid w:val="00AF5DE1"/>
    <w:rsid w:val="00B00A8C"/>
    <w:rsid w:val="00B04ABA"/>
    <w:rsid w:val="00B04F39"/>
    <w:rsid w:val="00B05BE3"/>
    <w:rsid w:val="00B11E7E"/>
    <w:rsid w:val="00B12FB1"/>
    <w:rsid w:val="00B21DDB"/>
    <w:rsid w:val="00B26111"/>
    <w:rsid w:val="00B26E2F"/>
    <w:rsid w:val="00B41562"/>
    <w:rsid w:val="00B63FB8"/>
    <w:rsid w:val="00B670BD"/>
    <w:rsid w:val="00B73E55"/>
    <w:rsid w:val="00B90037"/>
    <w:rsid w:val="00B92E9F"/>
    <w:rsid w:val="00BA0D95"/>
    <w:rsid w:val="00BA3F8F"/>
    <w:rsid w:val="00BA5B38"/>
    <w:rsid w:val="00BA66AE"/>
    <w:rsid w:val="00BB0CD6"/>
    <w:rsid w:val="00BB1ACA"/>
    <w:rsid w:val="00BD6511"/>
    <w:rsid w:val="00BF0F3A"/>
    <w:rsid w:val="00BF1D92"/>
    <w:rsid w:val="00BF38E5"/>
    <w:rsid w:val="00BF4124"/>
    <w:rsid w:val="00C11B24"/>
    <w:rsid w:val="00C23887"/>
    <w:rsid w:val="00C316CB"/>
    <w:rsid w:val="00C356FE"/>
    <w:rsid w:val="00C35B71"/>
    <w:rsid w:val="00C51A97"/>
    <w:rsid w:val="00C56EB8"/>
    <w:rsid w:val="00C629CA"/>
    <w:rsid w:val="00C67206"/>
    <w:rsid w:val="00C7107F"/>
    <w:rsid w:val="00C74962"/>
    <w:rsid w:val="00C75C9E"/>
    <w:rsid w:val="00C81BB1"/>
    <w:rsid w:val="00C81E8F"/>
    <w:rsid w:val="00C844C9"/>
    <w:rsid w:val="00C913D8"/>
    <w:rsid w:val="00CA15DF"/>
    <w:rsid w:val="00CA280D"/>
    <w:rsid w:val="00CA2915"/>
    <w:rsid w:val="00CC1A66"/>
    <w:rsid w:val="00CC22D5"/>
    <w:rsid w:val="00CC63AB"/>
    <w:rsid w:val="00CE3C48"/>
    <w:rsid w:val="00CF46CC"/>
    <w:rsid w:val="00D0001D"/>
    <w:rsid w:val="00D128A2"/>
    <w:rsid w:val="00D16D90"/>
    <w:rsid w:val="00D32A14"/>
    <w:rsid w:val="00D354EE"/>
    <w:rsid w:val="00D35A22"/>
    <w:rsid w:val="00D502CF"/>
    <w:rsid w:val="00D50A35"/>
    <w:rsid w:val="00D622B4"/>
    <w:rsid w:val="00D659FB"/>
    <w:rsid w:val="00D67BBA"/>
    <w:rsid w:val="00D72500"/>
    <w:rsid w:val="00D86D33"/>
    <w:rsid w:val="00D91C9C"/>
    <w:rsid w:val="00DA6268"/>
    <w:rsid w:val="00DB07B9"/>
    <w:rsid w:val="00DB17D8"/>
    <w:rsid w:val="00DB2871"/>
    <w:rsid w:val="00DB3700"/>
    <w:rsid w:val="00DB4564"/>
    <w:rsid w:val="00DC03E1"/>
    <w:rsid w:val="00DC2F29"/>
    <w:rsid w:val="00DC78E5"/>
    <w:rsid w:val="00DD07E0"/>
    <w:rsid w:val="00DD5113"/>
    <w:rsid w:val="00DF0915"/>
    <w:rsid w:val="00DF1DC2"/>
    <w:rsid w:val="00DF4241"/>
    <w:rsid w:val="00E0126D"/>
    <w:rsid w:val="00E11133"/>
    <w:rsid w:val="00E13608"/>
    <w:rsid w:val="00E25499"/>
    <w:rsid w:val="00E27FBC"/>
    <w:rsid w:val="00E336DA"/>
    <w:rsid w:val="00E33E31"/>
    <w:rsid w:val="00E3463E"/>
    <w:rsid w:val="00E4135B"/>
    <w:rsid w:val="00E55195"/>
    <w:rsid w:val="00E64980"/>
    <w:rsid w:val="00E7261D"/>
    <w:rsid w:val="00E73CBE"/>
    <w:rsid w:val="00E75452"/>
    <w:rsid w:val="00E8366A"/>
    <w:rsid w:val="00EB3A0B"/>
    <w:rsid w:val="00EB52F0"/>
    <w:rsid w:val="00EC2A65"/>
    <w:rsid w:val="00ED4EBF"/>
    <w:rsid w:val="00ED61A5"/>
    <w:rsid w:val="00EE7AC4"/>
    <w:rsid w:val="00F053B3"/>
    <w:rsid w:val="00F06208"/>
    <w:rsid w:val="00F10A2A"/>
    <w:rsid w:val="00F1398D"/>
    <w:rsid w:val="00F24669"/>
    <w:rsid w:val="00F31520"/>
    <w:rsid w:val="00F35D64"/>
    <w:rsid w:val="00F365BF"/>
    <w:rsid w:val="00F4017D"/>
    <w:rsid w:val="00F44BD1"/>
    <w:rsid w:val="00F454A6"/>
    <w:rsid w:val="00F50515"/>
    <w:rsid w:val="00F819C6"/>
    <w:rsid w:val="00F942C4"/>
    <w:rsid w:val="00FA27EC"/>
    <w:rsid w:val="00FB7842"/>
    <w:rsid w:val="00FC3808"/>
    <w:rsid w:val="00FC7AA2"/>
    <w:rsid w:val="00FE13F6"/>
    <w:rsid w:val="00FE7F25"/>
    <w:rsid w:val="00FF04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E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22571"/>
    <w:rPr>
      <w:color w:val="0000FF" w:themeColor="hyperlink"/>
      <w:u w:val="single"/>
    </w:rPr>
  </w:style>
  <w:style w:type="paragraph" w:styleId="a4">
    <w:name w:val="header"/>
    <w:basedOn w:val="a"/>
    <w:link w:val="a5"/>
    <w:uiPriority w:val="99"/>
    <w:semiHidden/>
    <w:unhideWhenUsed/>
    <w:rsid w:val="00244AB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44ABD"/>
  </w:style>
  <w:style w:type="paragraph" w:styleId="a6">
    <w:name w:val="footer"/>
    <w:basedOn w:val="a"/>
    <w:link w:val="a7"/>
    <w:uiPriority w:val="99"/>
    <w:unhideWhenUsed/>
    <w:rsid w:val="00244AB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44ABD"/>
  </w:style>
  <w:style w:type="paragraph" w:styleId="a8">
    <w:name w:val="List Paragraph"/>
    <w:basedOn w:val="a"/>
    <w:uiPriority w:val="34"/>
    <w:qFormat/>
    <w:rsid w:val="00461A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vppp.in.ua/vip/2026/2/9.pdf" TargetMode="External"/><Relationship Id="rId18" Type="http://schemas.openxmlformats.org/officeDocument/2006/relationships/hyperlink" Target="https://perspectives.pp.ua/index.php/np/article/view/47146/47175" TargetMode="External"/><Relationship Id="rId26" Type="http://schemas.openxmlformats.org/officeDocument/2006/relationships/hyperlink" Target="https://perspectives.pp.ua/index.php/niu/article/view/46969/46998" TargetMode="External"/><Relationship Id="rId39" Type="http://schemas.openxmlformats.org/officeDocument/2006/relationships/hyperlink" Target="https://sud.ua/uk/news/publication/368142-politsii-dozvoliat-pereviriaty-maino-posadovtsiv-poza-kryminalnym-provadzhenniam-shcho-zminyt-zakonoproiekt-15260" TargetMode="External"/><Relationship Id="rId3" Type="http://schemas.openxmlformats.org/officeDocument/2006/relationships/styles" Target="styles.xml"/><Relationship Id="rId21" Type="http://schemas.openxmlformats.org/officeDocument/2006/relationships/hyperlink" Target="https://www.golos.com.ua/article/392274" TargetMode="External"/><Relationship Id="rId34" Type="http://schemas.openxmlformats.org/officeDocument/2006/relationships/hyperlink" Target="https://visnyk-juris-uzhnu.com/wp-content/uploads/2026/03/10-1.pdf" TargetMode="External"/><Relationship Id="rId42" Type="http://schemas.openxmlformats.org/officeDocument/2006/relationships/hyperlink" Target="https://perspectives.pp.ua/index.php/np/article/view/47156/47185"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a.korrespondent.net/business/financial/4897560-miliardni-porushennia-u-deklaratsiiakh-koho-perevirylo-nazk" TargetMode="External"/><Relationship Id="rId17" Type="http://schemas.openxmlformats.org/officeDocument/2006/relationships/hyperlink" Target="https://perspectives.pp.ua/index.php/niu/article/view/47058/47087" TargetMode="External"/><Relationship Id="rId25" Type="http://schemas.openxmlformats.org/officeDocument/2006/relationships/hyperlink" Target="https://www.nvppp.in.ua/vip/2026/2/37.pdf" TargetMode="External"/><Relationship Id="rId33" Type="http://schemas.openxmlformats.org/officeDocument/2006/relationships/hyperlink" Target="https://pravo.ua/operatsiia-femida-nabu-ta-sap-vykryly-zlochynnu-orhanizatsiiu-na-choli-z-topposadovtsiamy/" TargetMode="External"/><Relationship Id="rId38" Type="http://schemas.openxmlformats.org/officeDocument/2006/relationships/hyperlink" Target="https://www.nvppp.in.ua/vip/2026/2/40.pdf"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pravda.com.ua/power/plivki-nabu-shcho-vidomo-pro-operaciyu-forest-gamp-824776" TargetMode="External"/><Relationship Id="rId20" Type="http://schemas.openxmlformats.org/officeDocument/2006/relationships/hyperlink" Target="https://sud.ua/uk/news/publication/369152-za-zvilnennia-vykryvachiv-finansovykh-porushen-u-radi-proponuiut-prytiahaty-robotodavtsiv-do-kryminalnoi-vidpovidalnosti" TargetMode="External"/><Relationship Id="rId29" Type="http://schemas.openxmlformats.org/officeDocument/2006/relationships/hyperlink" Target="https://ua.korrespondent.net/business/financial/4898535-yes-zminyv-umovy-finansuvannia-ukrainy" TargetMode="External"/><Relationship Id="rId41" Type="http://schemas.openxmlformats.org/officeDocument/2006/relationships/hyperlink" Target="https://perspectives.pp.ua/index.php/niu/article/view/47040/470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d.ua/uk/news/publication/367810-antykoruptsiina-stratehiia-2030-vid-konkursiv-u-dbr-do-tsyfrovoho-kontroliu-za-broniuvanniam-viiskovozoboviazanykh" TargetMode="External"/><Relationship Id="rId24" Type="http://schemas.openxmlformats.org/officeDocument/2006/relationships/hyperlink" Target="https://ua.korrespondent.net/ukraine/4900532-nabu-ozvuchylo-detali-spravy-stefanishynoi" TargetMode="External"/><Relationship Id="rId32" Type="http://schemas.openxmlformats.org/officeDocument/2006/relationships/hyperlink" Target="https://perspectives.pp.ua/index.php/niu/article/view/47029/47058" TargetMode="External"/><Relationship Id="rId37" Type="http://schemas.openxmlformats.org/officeDocument/2006/relationships/hyperlink" Target="https://pa.stateandregions.zp.ua/archive/1_2026/11.pdf" TargetMode="External"/><Relationship Id="rId40" Type="http://schemas.openxmlformats.org/officeDocument/2006/relationships/hyperlink" Target="https://perspectives.pp.ua/index.php/niu/article/view/47078/47107"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dsnews.ua/ukr/politics/delo-arahamii-stanet-li-nabu-novym-hozyainom-verhovnoy-rady-28072026-464333" TargetMode="External"/><Relationship Id="rId23" Type="http://schemas.openxmlformats.org/officeDocument/2006/relationships/hyperlink" Target="https://perspectives.pp.ua/index.php/niu/article/view/47019/47048" TargetMode="External"/><Relationship Id="rId28" Type="http://schemas.openxmlformats.org/officeDocument/2006/relationships/hyperlink" Target="https://www.rbc.ua/rus/news/sered-figurantiv-mudra-stolar-ta-mikitas-1787122191.html" TargetMode="External"/><Relationship Id="rId36" Type="http://schemas.openxmlformats.org/officeDocument/2006/relationships/hyperlink" Target="https://visnyk-juris-uzhnu.com/wp-content/uploads/2026/03/37-2.pdf" TargetMode="External"/><Relationship Id="rId10" Type="http://schemas.openxmlformats.org/officeDocument/2006/relationships/hyperlink" Target="http://nplu.org/article.php?id=423&amp;subject=3" TargetMode="External"/><Relationship Id="rId19" Type="http://schemas.openxmlformats.org/officeDocument/2006/relationships/hyperlink" Target="https://www.nvppp.in.ua/vip/2026/2/35.pdf" TargetMode="External"/><Relationship Id="rId31" Type="http://schemas.openxmlformats.org/officeDocument/2006/relationships/hyperlink" Target="https://interfax.com.ua/news/general/1194289.html" TargetMode="External"/><Relationship Id="rId44" Type="http://schemas.openxmlformats.org/officeDocument/2006/relationships/hyperlink" Target="https://umoloda.kyiv.ua/number/4022/2006/19474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snews.ua/ukr/politics/blagodarnost-prezidenta-pochemu-zelenskiy-prines-stefanishinu-v-zhertvu-nabu-06082026-464970" TargetMode="External"/><Relationship Id="rId22" Type="http://schemas.openxmlformats.org/officeDocument/2006/relationships/hyperlink" Target="https://perspectives.pp.ua/index.php/niu/article/view/47015/47044" TargetMode="External"/><Relationship Id="rId27" Type="http://schemas.openxmlformats.org/officeDocument/2006/relationships/hyperlink" Target="https://perspectives.pp.ua/index.php/sas/article/view/46881/46909" TargetMode="External"/><Relationship Id="rId30" Type="http://schemas.openxmlformats.org/officeDocument/2006/relationships/hyperlink" Target="https://perspectives.pp.ua/index.php/sas/article/view/46908/46936" TargetMode="External"/><Relationship Id="rId35" Type="http://schemas.openxmlformats.org/officeDocument/2006/relationships/hyperlink" Target="https://pravo.ua/ochilnyky-nabu-ta-sap-pidbyly-pidsumky-roboty-za-pershe-pivrichchia/" TargetMode="External"/><Relationship Id="rId43" Type="http://schemas.openxmlformats.org/officeDocument/2006/relationships/hyperlink" Target="https://perspectives.pp.ua/index.php/niu/article/view/47043/47072" TargetMode="External"/><Relationship Id="rId48"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4F10E-A5F3-4108-91E2-2FB7A6F0A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24</Pages>
  <Words>7338</Words>
  <Characters>41832</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332</cp:revision>
  <dcterms:created xsi:type="dcterms:W3CDTF">2022-12-18T19:36:00Z</dcterms:created>
  <dcterms:modified xsi:type="dcterms:W3CDTF">2026-08-24T14:10:00Z</dcterms:modified>
</cp:coreProperties>
</file>